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4B8" w:rsidRPr="00670FCB" w:rsidRDefault="001134B8" w:rsidP="0067171D">
      <w:pPr>
        <w:spacing w:after="80" w:line="280" w:lineRule="exact"/>
        <w:jc w:val="both"/>
        <w:rPr>
          <w:rFonts w:ascii="Times New Roman" w:hAnsi="Times New Roman" w:cs="Times New Roman"/>
          <w:b/>
          <w:color w:val="000000" w:themeColor="text1"/>
        </w:rPr>
      </w:pPr>
      <w:r w:rsidRPr="00670FCB">
        <w:rPr>
          <w:rFonts w:ascii="Times New Roman" w:hAnsi="Times New Roman" w:cs="Times New Roman"/>
          <w:b/>
          <w:color w:val="000000" w:themeColor="text1"/>
        </w:rPr>
        <w:t>CASE SERIES</w:t>
      </w:r>
    </w:p>
    <w:p w:rsidR="00DE32F0" w:rsidRPr="00670FCB" w:rsidRDefault="00344645" w:rsidP="0067171D">
      <w:pPr>
        <w:spacing w:after="80" w:line="280" w:lineRule="exact"/>
        <w:jc w:val="both"/>
        <w:rPr>
          <w:rFonts w:ascii="Arial" w:hAnsi="Arial" w:cs="Arial"/>
          <w:b/>
          <w:color w:val="000000" w:themeColor="text1"/>
          <w:sz w:val="24"/>
          <w:szCs w:val="24"/>
        </w:rPr>
      </w:pPr>
      <w:r w:rsidRPr="00670FCB">
        <w:rPr>
          <w:rFonts w:ascii="Arial" w:hAnsi="Arial" w:cs="Arial"/>
          <w:b/>
          <w:color w:val="000000" w:themeColor="text1"/>
          <w:sz w:val="24"/>
          <w:szCs w:val="24"/>
        </w:rPr>
        <w:t xml:space="preserve">EFFICACY OF </w:t>
      </w:r>
      <w:r w:rsidR="00883928" w:rsidRPr="00670FCB">
        <w:rPr>
          <w:rFonts w:ascii="Arial" w:hAnsi="Arial" w:cs="Arial"/>
          <w:b/>
          <w:color w:val="000000" w:themeColor="text1"/>
          <w:sz w:val="24"/>
          <w:szCs w:val="24"/>
        </w:rPr>
        <w:t>VAJIKARANA</w:t>
      </w:r>
      <w:r w:rsidR="009C19EF" w:rsidRPr="00670FCB">
        <w:rPr>
          <w:rFonts w:ascii="Arial" w:hAnsi="Arial" w:cs="Arial"/>
          <w:b/>
          <w:color w:val="000000" w:themeColor="text1"/>
          <w:sz w:val="24"/>
          <w:szCs w:val="24"/>
        </w:rPr>
        <w:t xml:space="preserve"> </w:t>
      </w:r>
      <w:r w:rsidRPr="00670FCB">
        <w:rPr>
          <w:rFonts w:ascii="Arial" w:hAnsi="Arial" w:cs="Arial"/>
          <w:b/>
          <w:color w:val="000000" w:themeColor="text1"/>
          <w:sz w:val="24"/>
          <w:szCs w:val="24"/>
        </w:rPr>
        <w:t>IN SHUKRA DUSHTI W.S.R. TO OLIGO-ASTHENO-TERATAZOOSPERMIA SYNDROME: RETROSPECTIVE CASE SERIES</w:t>
      </w:r>
    </w:p>
    <w:p w:rsidR="00E46373" w:rsidRPr="0067171D" w:rsidRDefault="00B94FDE" w:rsidP="0067171D">
      <w:pPr>
        <w:spacing w:after="80" w:line="280" w:lineRule="exact"/>
        <w:rPr>
          <w:rFonts w:ascii="Times New Roman" w:hAnsi="Times New Roman" w:cs="Times New Roman"/>
          <w:color w:val="000000" w:themeColor="text1"/>
        </w:rPr>
      </w:pPr>
      <w:r w:rsidRPr="0067171D">
        <w:rPr>
          <w:rFonts w:ascii="Times New Roman" w:hAnsi="Times New Roman" w:cs="Times New Roman"/>
          <w:color w:val="000000" w:themeColor="text1"/>
          <w:vertAlign w:val="superscript"/>
        </w:rPr>
        <w:t>1</w:t>
      </w:r>
      <w:r w:rsidR="00C11002" w:rsidRPr="0067171D">
        <w:rPr>
          <w:rFonts w:ascii="Times New Roman" w:hAnsi="Times New Roman" w:cs="Times New Roman"/>
          <w:color w:val="000000" w:themeColor="text1"/>
        </w:rPr>
        <w:t xml:space="preserve">SUKUMAR </w:t>
      </w:r>
      <w:r w:rsidR="00C11002">
        <w:rPr>
          <w:rFonts w:ascii="Times New Roman" w:hAnsi="Times New Roman" w:cs="Times New Roman"/>
          <w:color w:val="000000" w:themeColor="text1"/>
        </w:rPr>
        <w:t xml:space="preserve">N. </w:t>
      </w:r>
      <w:r w:rsidR="00C11002" w:rsidRPr="0067171D">
        <w:rPr>
          <w:rFonts w:ascii="Times New Roman" w:hAnsi="Times New Roman" w:cs="Times New Roman"/>
          <w:color w:val="000000" w:themeColor="text1"/>
        </w:rPr>
        <w:t>NANDIGOUDAR</w:t>
      </w:r>
      <w:r w:rsidR="0067171D" w:rsidRPr="0067171D">
        <w:rPr>
          <w:rFonts w:ascii="Times New Roman" w:hAnsi="Times New Roman" w:cs="Times New Roman"/>
          <w:color w:val="000000" w:themeColor="text1"/>
        </w:rPr>
        <w:t xml:space="preserve">, </w:t>
      </w:r>
      <w:r w:rsidRPr="0067171D">
        <w:rPr>
          <w:rFonts w:ascii="Times New Roman" w:hAnsi="Times New Roman" w:cs="Times New Roman"/>
          <w:color w:val="000000" w:themeColor="text1"/>
          <w:vertAlign w:val="superscript"/>
        </w:rPr>
        <w:t>2</w:t>
      </w:r>
      <w:r w:rsidR="00C11002" w:rsidRPr="0067171D">
        <w:rPr>
          <w:rFonts w:ascii="Times New Roman" w:hAnsi="Times New Roman" w:cs="Times New Roman"/>
          <w:color w:val="000000" w:themeColor="text1"/>
        </w:rPr>
        <w:t>HARISH BABU H.</w:t>
      </w:r>
      <w:r w:rsidR="0067171D" w:rsidRPr="0067171D">
        <w:rPr>
          <w:rFonts w:ascii="Times New Roman" w:hAnsi="Times New Roman" w:cs="Times New Roman"/>
          <w:color w:val="000000" w:themeColor="text1"/>
        </w:rPr>
        <w:t xml:space="preserve">, </w:t>
      </w:r>
      <w:r w:rsidRPr="0067171D">
        <w:rPr>
          <w:rFonts w:ascii="Times New Roman" w:hAnsi="Times New Roman" w:cs="Times New Roman"/>
          <w:color w:val="000000" w:themeColor="text1"/>
          <w:vertAlign w:val="superscript"/>
        </w:rPr>
        <w:t>3</w:t>
      </w:r>
      <w:r w:rsidR="0067171D" w:rsidRPr="0067171D">
        <w:rPr>
          <w:rFonts w:ascii="Times New Roman" w:hAnsi="Times New Roman" w:cs="Times New Roman"/>
          <w:color w:val="000000" w:themeColor="text1"/>
        </w:rPr>
        <w:t xml:space="preserve">RAGHAVENDRA Y. </w:t>
      </w:r>
    </w:p>
    <w:p w:rsidR="00BA4947" w:rsidRPr="0067171D" w:rsidRDefault="00BA4947" w:rsidP="00BA4947">
      <w:pPr>
        <w:spacing w:after="80" w:line="280" w:lineRule="exact"/>
        <w:rPr>
          <w:rFonts w:ascii="Times New Roman" w:hAnsi="Times New Roman"/>
          <w:sz w:val="18"/>
          <w:szCs w:val="24"/>
        </w:rPr>
      </w:pPr>
      <w:r>
        <w:rPr>
          <w:rFonts w:ascii="Times New Roman" w:hAnsi="Times New Roman"/>
          <w:sz w:val="18"/>
          <w:szCs w:val="24"/>
          <w:vertAlign w:val="superscript"/>
        </w:rPr>
        <w:t>1</w:t>
      </w:r>
      <w:r w:rsidRPr="0067171D">
        <w:rPr>
          <w:rFonts w:ascii="Times New Roman" w:hAnsi="Times New Roman"/>
          <w:sz w:val="18"/>
          <w:szCs w:val="24"/>
        </w:rPr>
        <w:t xml:space="preserve">Assistant Professor, </w:t>
      </w:r>
      <w:r>
        <w:rPr>
          <w:rFonts w:ascii="Times New Roman" w:hAnsi="Times New Roman"/>
          <w:sz w:val="18"/>
          <w:szCs w:val="24"/>
          <w:vertAlign w:val="superscript"/>
        </w:rPr>
        <w:t>3</w:t>
      </w:r>
      <w:r w:rsidRPr="0067171D">
        <w:rPr>
          <w:rFonts w:ascii="Times New Roman" w:hAnsi="Times New Roman"/>
          <w:sz w:val="18"/>
          <w:szCs w:val="24"/>
        </w:rPr>
        <w:t xml:space="preserve">PG Scholar, Department of  Kayachikitsa KLEUs Shri BMK Ayurveda Mahavidyalaya PG Studies and Research Center, Belgaum, Karnataka, India </w:t>
      </w:r>
      <w:bookmarkStart w:id="0" w:name="_GoBack"/>
      <w:bookmarkEnd w:id="0"/>
    </w:p>
    <w:p w:rsidR="00BA4947" w:rsidRPr="00100B65" w:rsidRDefault="00BA4947" w:rsidP="00BA4947">
      <w:pPr>
        <w:spacing w:after="80" w:line="280" w:lineRule="exact"/>
        <w:rPr>
          <w:rFonts w:ascii="Times New Roman" w:hAnsi="Times New Roman"/>
          <w:sz w:val="18"/>
          <w:szCs w:val="24"/>
        </w:rPr>
      </w:pPr>
      <w:r>
        <w:rPr>
          <w:rFonts w:ascii="Times New Roman" w:hAnsi="Times New Roman"/>
          <w:sz w:val="18"/>
          <w:szCs w:val="24"/>
          <w:vertAlign w:val="superscript"/>
        </w:rPr>
        <w:t>2</w:t>
      </w:r>
      <w:r w:rsidRPr="00100B65">
        <w:rPr>
          <w:rFonts w:ascii="Times New Roman" w:hAnsi="Times New Roman"/>
          <w:sz w:val="18"/>
          <w:szCs w:val="24"/>
        </w:rPr>
        <w:t>PG Scholar, Department of Agada</w:t>
      </w:r>
      <w:r>
        <w:rPr>
          <w:rFonts w:ascii="Times New Roman" w:hAnsi="Times New Roman"/>
          <w:sz w:val="18"/>
          <w:szCs w:val="24"/>
        </w:rPr>
        <w:t xml:space="preserve"> Tantra Evum Vyavahara Ayurveda, </w:t>
      </w:r>
      <w:r w:rsidRPr="0067171D">
        <w:rPr>
          <w:rFonts w:ascii="Times New Roman" w:hAnsi="Times New Roman"/>
          <w:sz w:val="18"/>
          <w:szCs w:val="24"/>
        </w:rPr>
        <w:t>KLEUs Shri BMK Ayurveda Mahavidyalaya</w:t>
      </w:r>
      <w:r>
        <w:rPr>
          <w:rFonts w:ascii="Times New Roman" w:hAnsi="Times New Roman"/>
          <w:sz w:val="18"/>
          <w:szCs w:val="24"/>
        </w:rPr>
        <w:t xml:space="preserve"> and</w:t>
      </w:r>
      <w:r w:rsidRPr="0067171D">
        <w:rPr>
          <w:rFonts w:ascii="Times New Roman" w:hAnsi="Times New Roman"/>
          <w:sz w:val="18"/>
          <w:szCs w:val="24"/>
        </w:rPr>
        <w:t xml:space="preserve"> PG Studies and Research Center, Belgaum, Karnataka, India</w:t>
      </w:r>
    </w:p>
    <w:p w:rsidR="00E46373" w:rsidRDefault="00D46B09" w:rsidP="0067171D">
      <w:pPr>
        <w:spacing w:after="80" w:line="280" w:lineRule="exact"/>
        <w:rPr>
          <w:rFonts w:ascii="Times New Roman" w:hAnsi="Times New Roman"/>
          <w:color w:val="000000"/>
          <w:sz w:val="18"/>
          <w:szCs w:val="18"/>
        </w:rPr>
      </w:pPr>
      <w:r w:rsidRPr="003202B5">
        <w:rPr>
          <w:rFonts w:ascii="Times New Roman" w:hAnsi="Times New Roman"/>
          <w:color w:val="000000"/>
          <w:sz w:val="18"/>
          <w:szCs w:val="18"/>
        </w:rPr>
        <w:t>Corresponding author email address:</w:t>
      </w:r>
      <w:r>
        <w:rPr>
          <w:rFonts w:ascii="Times New Roman" w:hAnsi="Times New Roman"/>
          <w:color w:val="000000"/>
          <w:sz w:val="18"/>
          <w:szCs w:val="18"/>
        </w:rPr>
        <w:t>-</w:t>
      </w:r>
      <w:r w:rsidR="00E46373">
        <w:rPr>
          <w:rFonts w:ascii="Times New Roman" w:hAnsi="Times New Roman"/>
          <w:color w:val="000000"/>
          <w:sz w:val="18"/>
          <w:szCs w:val="18"/>
        </w:rPr>
        <w:t>Babuharish50@gmail.com</w:t>
      </w:r>
    </w:p>
    <w:p w:rsidR="00D46B09" w:rsidRPr="003202B5" w:rsidRDefault="00D46B09" w:rsidP="0067171D">
      <w:pPr>
        <w:spacing w:after="80" w:line="280" w:lineRule="exact"/>
        <w:rPr>
          <w:rFonts w:ascii="Times New Roman" w:hAnsi="Times New Roman"/>
          <w:sz w:val="18"/>
          <w:szCs w:val="18"/>
        </w:rPr>
      </w:pPr>
      <w:r w:rsidRPr="003202B5">
        <w:rPr>
          <w:rFonts w:ascii="Times New Roman" w:hAnsi="Times New Roman"/>
          <w:sz w:val="18"/>
          <w:szCs w:val="18"/>
        </w:rPr>
        <w:t xml:space="preserve">Access this article online: </w:t>
      </w:r>
      <w:r w:rsidRPr="00124A78">
        <w:rPr>
          <w:rFonts w:ascii="Times New Roman" w:hAnsi="Times New Roman"/>
          <w:sz w:val="18"/>
          <w:szCs w:val="18"/>
        </w:rPr>
        <w:t>www.jahm.in</w:t>
      </w:r>
    </w:p>
    <w:p w:rsidR="00D46B09" w:rsidRPr="003202B5" w:rsidRDefault="00D46B09" w:rsidP="0067171D">
      <w:pPr>
        <w:pStyle w:val="ListParagraph"/>
        <w:spacing w:after="80" w:line="280" w:lineRule="exact"/>
        <w:ind w:left="283" w:hanging="283"/>
        <w:jc w:val="both"/>
        <w:rPr>
          <w:rFonts w:ascii="Times New Roman" w:hAnsi="Times New Roman"/>
          <w:sz w:val="18"/>
          <w:szCs w:val="18"/>
        </w:rPr>
      </w:pPr>
      <w:r w:rsidRPr="003202B5">
        <w:rPr>
          <w:rFonts w:ascii="Times New Roman" w:hAnsi="Times New Roman"/>
          <w:sz w:val="18"/>
          <w:szCs w:val="18"/>
        </w:rPr>
        <w:t>Published by Atreya Ayurveda Publications, Ilkal-587125 (India) All rights reserved.</w:t>
      </w:r>
    </w:p>
    <w:p w:rsidR="00D46B09" w:rsidRPr="003202B5" w:rsidRDefault="00670FCB" w:rsidP="0067171D">
      <w:pPr>
        <w:pStyle w:val="ListParagraph"/>
        <w:spacing w:after="80" w:line="280" w:lineRule="exact"/>
        <w:ind w:left="283" w:hanging="283"/>
        <w:jc w:val="center"/>
        <w:rPr>
          <w:rFonts w:ascii="Times New Roman" w:hAnsi="Times New Roman"/>
          <w:sz w:val="18"/>
          <w:szCs w:val="18"/>
        </w:rPr>
      </w:pPr>
      <w:r>
        <w:rPr>
          <w:rFonts w:ascii="Times New Roman" w:hAnsi="Times New Roman"/>
          <w:sz w:val="18"/>
          <w:szCs w:val="18"/>
        </w:rPr>
        <w:t>Received on: 09</w:t>
      </w:r>
      <w:r w:rsidR="00D46B09">
        <w:rPr>
          <w:rFonts w:ascii="Times New Roman" w:hAnsi="Times New Roman"/>
          <w:sz w:val="18"/>
          <w:szCs w:val="18"/>
        </w:rPr>
        <w:t>/01/2014, Revised on: 16</w:t>
      </w:r>
      <w:r w:rsidR="00D46B09" w:rsidRPr="003202B5">
        <w:rPr>
          <w:rFonts w:ascii="Times New Roman" w:hAnsi="Times New Roman"/>
          <w:sz w:val="18"/>
          <w:szCs w:val="18"/>
        </w:rPr>
        <w:t>/</w:t>
      </w:r>
      <w:r w:rsidR="00D46B09">
        <w:rPr>
          <w:rFonts w:ascii="Times New Roman" w:hAnsi="Times New Roman"/>
          <w:sz w:val="18"/>
          <w:szCs w:val="18"/>
        </w:rPr>
        <w:t>01/2014, Accepted on: 19</w:t>
      </w:r>
      <w:r w:rsidR="00D46B09" w:rsidRPr="003202B5">
        <w:rPr>
          <w:rFonts w:ascii="Times New Roman" w:hAnsi="Times New Roman"/>
          <w:sz w:val="18"/>
          <w:szCs w:val="18"/>
        </w:rPr>
        <w:t>/</w:t>
      </w:r>
      <w:r w:rsidR="00D46B09">
        <w:rPr>
          <w:rFonts w:ascii="Times New Roman" w:hAnsi="Times New Roman"/>
          <w:sz w:val="18"/>
          <w:szCs w:val="18"/>
        </w:rPr>
        <w:t>01/2014</w:t>
      </w:r>
    </w:p>
    <w:p w:rsidR="0067171D" w:rsidRDefault="0067171D" w:rsidP="0067171D">
      <w:pPr>
        <w:spacing w:after="80" w:line="280" w:lineRule="exact"/>
        <w:ind w:left="283"/>
        <w:jc w:val="both"/>
        <w:rPr>
          <w:rFonts w:ascii="Times New Roman" w:hAnsi="Times New Roman" w:cs="Times New Roman"/>
          <w:b/>
          <w:sz w:val="20"/>
        </w:rPr>
      </w:pPr>
    </w:p>
    <w:p w:rsidR="009C5472" w:rsidRPr="0067171D" w:rsidRDefault="00C14A54" w:rsidP="00B3661E">
      <w:pPr>
        <w:spacing w:after="80" w:line="280" w:lineRule="exact"/>
        <w:ind w:left="720"/>
        <w:jc w:val="both"/>
        <w:rPr>
          <w:rFonts w:ascii="Times New Roman" w:hAnsi="Times New Roman" w:cs="Times New Roman"/>
          <w:b/>
          <w:sz w:val="20"/>
        </w:rPr>
      </w:pPr>
      <w:r w:rsidRPr="0067171D">
        <w:rPr>
          <w:rFonts w:ascii="Times New Roman" w:hAnsi="Times New Roman" w:cs="Times New Roman"/>
          <w:b/>
          <w:sz w:val="20"/>
        </w:rPr>
        <w:t xml:space="preserve">Abstract: </w:t>
      </w:r>
      <w:r w:rsidR="001C1115" w:rsidRPr="0067171D">
        <w:rPr>
          <w:rFonts w:ascii="Times New Roman" w:hAnsi="Times New Roman" w:cs="Times New Roman"/>
          <w:b/>
          <w:sz w:val="20"/>
        </w:rPr>
        <w:t xml:space="preserve"> </w:t>
      </w:r>
    </w:p>
    <w:p w:rsidR="00DE32F0" w:rsidRPr="0067171D" w:rsidRDefault="00E6099A" w:rsidP="00B3661E">
      <w:pPr>
        <w:spacing w:after="80" w:line="280" w:lineRule="exact"/>
        <w:ind w:left="720"/>
        <w:jc w:val="both"/>
        <w:rPr>
          <w:rFonts w:ascii="Times New Roman" w:hAnsi="Times New Roman" w:cs="Times New Roman"/>
          <w:b/>
          <w:sz w:val="24"/>
        </w:rPr>
      </w:pPr>
      <w:r w:rsidRPr="0067171D">
        <w:rPr>
          <w:rFonts w:ascii="Times New Roman" w:hAnsi="Times New Roman" w:cs="Times New Roman"/>
          <w:sz w:val="20"/>
          <w:szCs w:val="20"/>
        </w:rPr>
        <w:t xml:space="preserve">Though population of the world is increasing day by day yet </w:t>
      </w:r>
      <w:r w:rsidR="00063962" w:rsidRPr="0067171D">
        <w:rPr>
          <w:rFonts w:ascii="Times New Roman" w:hAnsi="Times New Roman" w:cs="Times New Roman"/>
          <w:sz w:val="20"/>
          <w:szCs w:val="20"/>
        </w:rPr>
        <w:t>20-</w:t>
      </w:r>
      <w:r w:rsidRPr="0067171D">
        <w:rPr>
          <w:rFonts w:ascii="Times New Roman" w:hAnsi="Times New Roman" w:cs="Times New Roman"/>
          <w:sz w:val="20"/>
          <w:szCs w:val="20"/>
        </w:rPr>
        <w:t xml:space="preserve">30% </w:t>
      </w:r>
      <w:r w:rsidR="00D679AC" w:rsidRPr="0067171D">
        <w:rPr>
          <w:rFonts w:ascii="Times New Roman" w:hAnsi="Times New Roman" w:cs="Times New Roman"/>
          <w:sz w:val="20"/>
          <w:szCs w:val="20"/>
        </w:rPr>
        <w:t>populations of the world are</w:t>
      </w:r>
      <w:r w:rsidRPr="0067171D">
        <w:rPr>
          <w:rFonts w:ascii="Times New Roman" w:hAnsi="Times New Roman" w:cs="Times New Roman"/>
          <w:sz w:val="20"/>
          <w:szCs w:val="20"/>
        </w:rPr>
        <w:t xml:space="preserve"> the victims of the infertility</w:t>
      </w:r>
      <w:r w:rsidR="00CF0DD7" w:rsidRPr="0067171D">
        <w:rPr>
          <w:rFonts w:ascii="Times New Roman" w:hAnsi="Times New Roman" w:cs="Times New Roman"/>
          <w:sz w:val="20"/>
          <w:szCs w:val="20"/>
        </w:rPr>
        <w:t>.</w:t>
      </w:r>
      <w:r w:rsidR="00094E8E" w:rsidRPr="0067171D">
        <w:rPr>
          <w:rFonts w:ascii="Times New Roman" w:hAnsi="Times New Roman" w:cs="Times New Roman"/>
          <w:sz w:val="20"/>
          <w:szCs w:val="20"/>
        </w:rPr>
        <w:t xml:space="preserve"> In India, 1 out of 10 couples suffer from infertility</w:t>
      </w:r>
      <w:r w:rsidR="00CF0DD7" w:rsidRPr="0067171D">
        <w:rPr>
          <w:rFonts w:ascii="Times New Roman" w:hAnsi="Times New Roman" w:cs="Times New Roman"/>
          <w:sz w:val="20"/>
          <w:szCs w:val="20"/>
        </w:rPr>
        <w:t xml:space="preserve"> and    </w:t>
      </w:r>
      <w:r w:rsidRPr="0067171D">
        <w:rPr>
          <w:rFonts w:ascii="Times New Roman" w:hAnsi="Times New Roman" w:cs="Times New Roman"/>
          <w:sz w:val="20"/>
          <w:szCs w:val="20"/>
        </w:rPr>
        <w:t>a</w:t>
      </w:r>
      <w:r w:rsidR="00CF0DD7" w:rsidRPr="0067171D">
        <w:rPr>
          <w:rFonts w:ascii="Times New Roman" w:hAnsi="Times New Roman" w:cs="Times New Roman"/>
          <w:sz w:val="20"/>
          <w:szCs w:val="20"/>
        </w:rPr>
        <w:t>bout half of cases, men alone are contributory.</w:t>
      </w:r>
      <w:r w:rsidR="001C1115" w:rsidRPr="0067171D">
        <w:rPr>
          <w:rFonts w:ascii="Times New Roman" w:hAnsi="Times New Roman" w:cs="Times New Roman"/>
          <w:sz w:val="20"/>
          <w:szCs w:val="20"/>
        </w:rPr>
        <w:t xml:space="preserve"> </w:t>
      </w:r>
      <w:r w:rsidR="00BB65C4" w:rsidRPr="0067171D">
        <w:rPr>
          <w:rFonts w:ascii="Times New Roman" w:hAnsi="Times New Roman" w:cs="Times New Roman"/>
          <w:sz w:val="20"/>
          <w:szCs w:val="20"/>
        </w:rPr>
        <w:t>Causes</w:t>
      </w:r>
      <w:r w:rsidR="000B02D9" w:rsidRPr="0067171D">
        <w:rPr>
          <w:rFonts w:ascii="Times New Roman" w:hAnsi="Times New Roman" w:cs="Times New Roman"/>
          <w:sz w:val="20"/>
          <w:szCs w:val="20"/>
        </w:rPr>
        <w:t xml:space="preserve"> of Infertility</w:t>
      </w:r>
      <w:r w:rsidR="00BB65C4" w:rsidRPr="0067171D">
        <w:rPr>
          <w:rFonts w:ascii="Times New Roman" w:hAnsi="Times New Roman" w:cs="Times New Roman"/>
          <w:sz w:val="20"/>
          <w:szCs w:val="20"/>
        </w:rPr>
        <w:t xml:space="preserve"> are being impaired sperm production, or its function, impaired sperm delivery, </w:t>
      </w:r>
      <w:r w:rsidR="00063962" w:rsidRPr="0067171D">
        <w:rPr>
          <w:rFonts w:ascii="Times New Roman" w:hAnsi="Times New Roman" w:cs="Times New Roman"/>
          <w:sz w:val="20"/>
          <w:szCs w:val="20"/>
        </w:rPr>
        <w:t xml:space="preserve">due to vicious </w:t>
      </w:r>
      <w:r w:rsidR="00BB65C4" w:rsidRPr="0067171D">
        <w:rPr>
          <w:rFonts w:ascii="Times New Roman" w:hAnsi="Times New Roman" w:cs="Times New Roman"/>
          <w:sz w:val="20"/>
          <w:szCs w:val="20"/>
        </w:rPr>
        <w:t xml:space="preserve">life style and environmental exposure. </w:t>
      </w:r>
      <w:r w:rsidR="00A71124" w:rsidRPr="0067171D">
        <w:rPr>
          <w:rFonts w:ascii="Times New Roman" w:hAnsi="Times New Roman" w:cs="Times New Roman"/>
          <w:sz w:val="20"/>
          <w:szCs w:val="20"/>
        </w:rPr>
        <w:t xml:space="preserve">Oligoastheoteratazoosperima </w:t>
      </w:r>
      <w:r w:rsidR="00CF0DD7" w:rsidRPr="0067171D">
        <w:rPr>
          <w:rFonts w:ascii="Times New Roman" w:hAnsi="Times New Roman" w:cs="Times New Roman"/>
          <w:sz w:val="20"/>
          <w:szCs w:val="20"/>
        </w:rPr>
        <w:t xml:space="preserve">syndrome </w:t>
      </w:r>
      <w:r w:rsidR="00FA7B86" w:rsidRPr="0067171D">
        <w:rPr>
          <w:rFonts w:ascii="Times New Roman" w:hAnsi="Times New Roman" w:cs="Times New Roman"/>
          <w:sz w:val="20"/>
          <w:szCs w:val="20"/>
        </w:rPr>
        <w:t>is the condition commonly prevailing and is</w:t>
      </w:r>
      <w:r w:rsidR="00BB65C4" w:rsidRPr="0067171D">
        <w:rPr>
          <w:rFonts w:ascii="Times New Roman" w:hAnsi="Times New Roman" w:cs="Times New Roman"/>
          <w:sz w:val="20"/>
          <w:szCs w:val="20"/>
        </w:rPr>
        <w:t xml:space="preserve"> concerned with semen </w:t>
      </w:r>
      <w:r w:rsidR="002C56D1" w:rsidRPr="0067171D">
        <w:rPr>
          <w:rFonts w:ascii="Times New Roman" w:hAnsi="Times New Roman" w:cs="Times New Roman"/>
          <w:sz w:val="20"/>
          <w:szCs w:val="20"/>
        </w:rPr>
        <w:t>production</w:t>
      </w:r>
      <w:r w:rsidR="00CF0DD7" w:rsidRPr="0067171D">
        <w:rPr>
          <w:rFonts w:ascii="Times New Roman" w:hAnsi="Times New Roman" w:cs="Times New Roman"/>
          <w:sz w:val="20"/>
          <w:szCs w:val="20"/>
        </w:rPr>
        <w:t xml:space="preserve"> and </w:t>
      </w:r>
      <w:r w:rsidR="00BF0E03" w:rsidRPr="0067171D">
        <w:rPr>
          <w:rFonts w:ascii="Times New Roman" w:hAnsi="Times New Roman" w:cs="Times New Roman"/>
          <w:sz w:val="20"/>
          <w:szCs w:val="20"/>
        </w:rPr>
        <w:t>function</w:t>
      </w:r>
      <w:r w:rsidR="002C56D1" w:rsidRPr="0067171D">
        <w:rPr>
          <w:rFonts w:ascii="Times New Roman" w:hAnsi="Times New Roman" w:cs="Times New Roman"/>
          <w:sz w:val="20"/>
          <w:szCs w:val="20"/>
        </w:rPr>
        <w:t>.</w:t>
      </w:r>
      <w:r w:rsidR="00BB65C4" w:rsidRPr="0067171D">
        <w:rPr>
          <w:rFonts w:ascii="Times New Roman" w:hAnsi="Times New Roman" w:cs="Times New Roman"/>
          <w:sz w:val="20"/>
          <w:szCs w:val="20"/>
        </w:rPr>
        <w:t xml:space="preserve"> </w:t>
      </w:r>
      <w:r w:rsidR="0039111E" w:rsidRPr="0067171D">
        <w:rPr>
          <w:rFonts w:ascii="Times New Roman" w:hAnsi="Times New Roman" w:cs="Times New Roman"/>
          <w:sz w:val="20"/>
          <w:szCs w:val="20"/>
        </w:rPr>
        <w:t xml:space="preserve"> </w:t>
      </w:r>
      <w:r w:rsidR="008335D3" w:rsidRPr="0067171D">
        <w:rPr>
          <w:rFonts w:ascii="Times New Roman" w:hAnsi="Times New Roman" w:cs="Times New Roman"/>
          <w:sz w:val="20"/>
          <w:szCs w:val="20"/>
        </w:rPr>
        <w:t xml:space="preserve">In </w:t>
      </w:r>
      <w:r w:rsidR="0039111E" w:rsidRPr="0067171D">
        <w:rPr>
          <w:rFonts w:ascii="Times New Roman" w:hAnsi="Times New Roman" w:cs="Times New Roman"/>
          <w:sz w:val="20"/>
          <w:szCs w:val="20"/>
        </w:rPr>
        <w:t>Ayu</w:t>
      </w:r>
      <w:r w:rsidR="008335D3" w:rsidRPr="0067171D">
        <w:rPr>
          <w:rFonts w:ascii="Times New Roman" w:hAnsi="Times New Roman" w:cs="Times New Roman"/>
          <w:sz w:val="20"/>
          <w:szCs w:val="20"/>
        </w:rPr>
        <w:t>r</w:t>
      </w:r>
      <w:r w:rsidR="0039111E" w:rsidRPr="0067171D">
        <w:rPr>
          <w:rFonts w:ascii="Times New Roman" w:hAnsi="Times New Roman" w:cs="Times New Roman"/>
          <w:sz w:val="20"/>
          <w:szCs w:val="20"/>
        </w:rPr>
        <w:t>v</w:t>
      </w:r>
      <w:r w:rsidR="008335D3" w:rsidRPr="0067171D">
        <w:rPr>
          <w:rFonts w:ascii="Times New Roman" w:hAnsi="Times New Roman" w:cs="Times New Roman"/>
          <w:sz w:val="20"/>
          <w:szCs w:val="20"/>
        </w:rPr>
        <w:t xml:space="preserve">eda, </w:t>
      </w:r>
      <w:r w:rsidR="00FA7B86" w:rsidRPr="0067171D">
        <w:rPr>
          <w:rFonts w:ascii="Times New Roman" w:hAnsi="Times New Roman" w:cs="Times New Roman"/>
          <w:sz w:val="20"/>
          <w:szCs w:val="20"/>
        </w:rPr>
        <w:t xml:space="preserve">Shukra </w:t>
      </w:r>
      <w:r w:rsidR="008335D3" w:rsidRPr="0067171D">
        <w:rPr>
          <w:rFonts w:ascii="Times New Roman" w:hAnsi="Times New Roman" w:cs="Times New Roman"/>
          <w:sz w:val="20"/>
          <w:szCs w:val="20"/>
        </w:rPr>
        <w:t xml:space="preserve">dushti is considered to be the main cause for the male infertility. </w:t>
      </w:r>
      <w:r w:rsidR="002C56D1" w:rsidRPr="0067171D">
        <w:rPr>
          <w:rFonts w:ascii="Times New Roman" w:hAnsi="Times New Roman" w:cs="Times New Roman"/>
          <w:sz w:val="20"/>
          <w:szCs w:val="20"/>
        </w:rPr>
        <w:t>Absence</w:t>
      </w:r>
      <w:r w:rsidR="008335D3" w:rsidRPr="0067171D">
        <w:rPr>
          <w:rFonts w:ascii="Times New Roman" w:hAnsi="Times New Roman" w:cs="Times New Roman"/>
          <w:sz w:val="20"/>
          <w:szCs w:val="20"/>
        </w:rPr>
        <w:t xml:space="preserve"> or production of less quantity of semen is the main feature and explain</w:t>
      </w:r>
      <w:r w:rsidR="0039111E" w:rsidRPr="0067171D">
        <w:rPr>
          <w:rFonts w:ascii="Times New Roman" w:hAnsi="Times New Roman" w:cs="Times New Roman"/>
          <w:sz w:val="20"/>
          <w:szCs w:val="20"/>
        </w:rPr>
        <w:t>s</w:t>
      </w:r>
      <w:r w:rsidR="008335D3" w:rsidRPr="0067171D">
        <w:rPr>
          <w:rFonts w:ascii="Times New Roman" w:hAnsi="Times New Roman" w:cs="Times New Roman"/>
          <w:sz w:val="20"/>
          <w:szCs w:val="20"/>
        </w:rPr>
        <w:t xml:space="preserve"> 8 pathological entities which damages</w:t>
      </w:r>
      <w:r w:rsidR="002C56D1" w:rsidRPr="0067171D">
        <w:rPr>
          <w:rFonts w:ascii="Times New Roman" w:hAnsi="Times New Roman" w:cs="Times New Roman"/>
          <w:sz w:val="20"/>
          <w:szCs w:val="20"/>
        </w:rPr>
        <w:t xml:space="preserve"> normal composition</w:t>
      </w:r>
      <w:r w:rsidR="00BF0E03" w:rsidRPr="0067171D">
        <w:rPr>
          <w:rFonts w:ascii="Times New Roman" w:hAnsi="Times New Roman" w:cs="Times New Roman"/>
          <w:sz w:val="20"/>
          <w:szCs w:val="20"/>
        </w:rPr>
        <w:t xml:space="preserve"> of</w:t>
      </w:r>
      <w:r w:rsidR="008335D3" w:rsidRPr="0067171D">
        <w:rPr>
          <w:rFonts w:ascii="Times New Roman" w:hAnsi="Times New Roman" w:cs="Times New Roman"/>
          <w:sz w:val="20"/>
          <w:szCs w:val="20"/>
        </w:rPr>
        <w:t xml:space="preserve"> semen.</w:t>
      </w:r>
      <w:r w:rsidR="00464E69" w:rsidRPr="0067171D">
        <w:rPr>
          <w:rFonts w:ascii="Times New Roman" w:hAnsi="Times New Roman" w:cs="Times New Roman"/>
          <w:b/>
          <w:sz w:val="24"/>
        </w:rPr>
        <w:t xml:space="preserve"> </w:t>
      </w:r>
      <w:r w:rsidR="00CA1FD1" w:rsidRPr="0067171D">
        <w:rPr>
          <w:rFonts w:ascii="Times New Roman" w:hAnsi="Times New Roman" w:cs="Times New Roman"/>
          <w:sz w:val="20"/>
          <w:szCs w:val="20"/>
        </w:rPr>
        <w:t>Vajikarana</w:t>
      </w:r>
      <w:r w:rsidR="00A71124" w:rsidRPr="0067171D">
        <w:rPr>
          <w:rFonts w:ascii="Times New Roman" w:hAnsi="Times New Roman" w:cs="Times New Roman"/>
          <w:sz w:val="20"/>
          <w:szCs w:val="20"/>
        </w:rPr>
        <w:t xml:space="preserve"> (Aphrodisiac therapy)</w:t>
      </w:r>
      <w:r w:rsidR="00CA1FD1" w:rsidRPr="0067171D">
        <w:rPr>
          <w:rFonts w:ascii="Times New Roman" w:hAnsi="Times New Roman" w:cs="Times New Roman"/>
          <w:sz w:val="20"/>
          <w:szCs w:val="20"/>
        </w:rPr>
        <w:t xml:space="preserve"> is the specialized branch of Ayurveda dealing with Shukra </w:t>
      </w:r>
      <w:r w:rsidR="00A71124" w:rsidRPr="0067171D">
        <w:rPr>
          <w:rFonts w:ascii="Times New Roman" w:hAnsi="Times New Roman" w:cs="Times New Roman"/>
          <w:sz w:val="20"/>
          <w:szCs w:val="20"/>
        </w:rPr>
        <w:t xml:space="preserve">Dushti </w:t>
      </w:r>
      <w:r w:rsidR="00CA1FD1" w:rsidRPr="0067171D">
        <w:rPr>
          <w:rFonts w:ascii="Times New Roman" w:hAnsi="Times New Roman" w:cs="Times New Roman"/>
          <w:sz w:val="20"/>
          <w:szCs w:val="20"/>
        </w:rPr>
        <w:t xml:space="preserve">and Klaibya (Semen disorders and Sexual Dysfunction). Though </w:t>
      </w:r>
      <w:r w:rsidR="00CF0DD7" w:rsidRPr="0067171D">
        <w:rPr>
          <w:rFonts w:ascii="Times New Roman" w:hAnsi="Times New Roman" w:cs="Times New Roman"/>
          <w:sz w:val="20"/>
          <w:szCs w:val="20"/>
        </w:rPr>
        <w:t xml:space="preserve">it </w:t>
      </w:r>
      <w:r w:rsidR="00CA1FD1" w:rsidRPr="0067171D">
        <w:rPr>
          <w:rFonts w:ascii="Times New Roman" w:hAnsi="Times New Roman" w:cs="Times New Roman"/>
          <w:sz w:val="20"/>
          <w:szCs w:val="20"/>
        </w:rPr>
        <w:t xml:space="preserve">mainly concentrates </w:t>
      </w:r>
      <w:r w:rsidR="00FA7B86" w:rsidRPr="0067171D">
        <w:rPr>
          <w:rFonts w:ascii="Times New Roman" w:hAnsi="Times New Roman" w:cs="Times New Roman"/>
          <w:sz w:val="20"/>
          <w:szCs w:val="20"/>
        </w:rPr>
        <w:t>on Shukra</w:t>
      </w:r>
      <w:r w:rsidR="00A71124" w:rsidRPr="0067171D">
        <w:rPr>
          <w:rFonts w:ascii="Times New Roman" w:hAnsi="Times New Roman" w:cs="Times New Roman"/>
          <w:sz w:val="20"/>
          <w:szCs w:val="20"/>
        </w:rPr>
        <w:t xml:space="preserve"> dosha (seminal disorders)</w:t>
      </w:r>
      <w:r w:rsidR="00FA7B86" w:rsidRPr="0067171D">
        <w:rPr>
          <w:rFonts w:ascii="Times New Roman" w:hAnsi="Times New Roman" w:cs="Times New Roman"/>
          <w:sz w:val="20"/>
          <w:szCs w:val="20"/>
        </w:rPr>
        <w:t xml:space="preserve"> and Vandhyatwa</w:t>
      </w:r>
      <w:r w:rsidR="00A71124" w:rsidRPr="0067171D">
        <w:rPr>
          <w:rFonts w:ascii="Times New Roman" w:hAnsi="Times New Roman" w:cs="Times New Roman"/>
          <w:sz w:val="20"/>
          <w:szCs w:val="20"/>
        </w:rPr>
        <w:t xml:space="preserve"> (Infertility)</w:t>
      </w:r>
      <w:r w:rsidR="00FA7B86" w:rsidRPr="0067171D">
        <w:rPr>
          <w:rFonts w:ascii="Times New Roman" w:hAnsi="Times New Roman" w:cs="Times New Roman"/>
          <w:sz w:val="20"/>
          <w:szCs w:val="20"/>
        </w:rPr>
        <w:t>, but it also emphasizes about Vyadhi (Different pathologies), Functions of Dosha, Dhatu, Mala, Agni,</w:t>
      </w:r>
      <w:r w:rsidR="00A71124" w:rsidRPr="0067171D">
        <w:rPr>
          <w:rFonts w:ascii="Times New Roman" w:hAnsi="Times New Roman" w:cs="Times New Roman"/>
          <w:sz w:val="20"/>
          <w:szCs w:val="20"/>
        </w:rPr>
        <w:t xml:space="preserve"> </w:t>
      </w:r>
      <w:r w:rsidR="00FA7B86" w:rsidRPr="0067171D">
        <w:rPr>
          <w:rFonts w:ascii="Times New Roman" w:hAnsi="Times New Roman" w:cs="Times New Roman"/>
          <w:sz w:val="20"/>
          <w:szCs w:val="20"/>
        </w:rPr>
        <w:t>(Metabolic conditions);  Manas,- (Psychosomatic conditions); lifestyles and Poorvajanma kruta karma</w:t>
      </w:r>
      <w:r w:rsidR="00CF0DD7" w:rsidRPr="0067171D">
        <w:rPr>
          <w:rFonts w:ascii="Times New Roman" w:hAnsi="Times New Roman" w:cs="Times New Roman"/>
          <w:sz w:val="20"/>
          <w:szCs w:val="20"/>
        </w:rPr>
        <w:t xml:space="preserve"> (Deeds of previous life). </w:t>
      </w:r>
      <w:r w:rsidR="00464E69" w:rsidRPr="0067171D">
        <w:rPr>
          <w:rFonts w:ascii="Times New Roman" w:hAnsi="Times New Roman" w:cs="Times New Roman"/>
          <w:b/>
          <w:sz w:val="24"/>
        </w:rPr>
        <w:t xml:space="preserve"> </w:t>
      </w:r>
      <w:r w:rsidR="0007134E" w:rsidRPr="0067171D">
        <w:rPr>
          <w:rFonts w:ascii="Times New Roman" w:hAnsi="Times New Roman" w:cs="Times New Roman"/>
          <w:sz w:val="20"/>
          <w:szCs w:val="20"/>
        </w:rPr>
        <w:t>Srushti Fertility center</w:t>
      </w:r>
      <w:r w:rsidR="00CF0DD7" w:rsidRPr="0067171D">
        <w:rPr>
          <w:rFonts w:ascii="Times New Roman" w:hAnsi="Times New Roman" w:cs="Times New Roman"/>
          <w:sz w:val="20"/>
          <w:szCs w:val="20"/>
        </w:rPr>
        <w:t xml:space="preserve"> is the specialty</w:t>
      </w:r>
      <w:r w:rsidR="0007134E" w:rsidRPr="0067171D">
        <w:rPr>
          <w:rFonts w:ascii="Times New Roman" w:hAnsi="Times New Roman" w:cs="Times New Roman"/>
          <w:sz w:val="20"/>
          <w:szCs w:val="20"/>
        </w:rPr>
        <w:t xml:space="preserve"> OPD which is attending the cases of infertility</w:t>
      </w:r>
      <w:r w:rsidR="00CF0DD7" w:rsidRPr="0067171D">
        <w:rPr>
          <w:rFonts w:ascii="Times New Roman" w:hAnsi="Times New Roman" w:cs="Times New Roman"/>
          <w:sz w:val="20"/>
          <w:szCs w:val="20"/>
        </w:rPr>
        <w:t xml:space="preserve"> since 07</w:t>
      </w:r>
      <w:r w:rsidR="00D679AC" w:rsidRPr="0067171D">
        <w:rPr>
          <w:rFonts w:ascii="Times New Roman" w:hAnsi="Times New Roman" w:cs="Times New Roman"/>
          <w:sz w:val="20"/>
          <w:szCs w:val="20"/>
        </w:rPr>
        <w:t>yrs</w:t>
      </w:r>
      <w:r w:rsidR="0007134E" w:rsidRPr="0067171D">
        <w:rPr>
          <w:rFonts w:ascii="Times New Roman" w:hAnsi="Times New Roman" w:cs="Times New Roman"/>
          <w:sz w:val="20"/>
          <w:szCs w:val="20"/>
        </w:rPr>
        <w:t>.</w:t>
      </w:r>
      <w:r w:rsidR="00CF0DD7" w:rsidRPr="0067171D">
        <w:rPr>
          <w:rFonts w:ascii="Times New Roman" w:hAnsi="Times New Roman" w:cs="Times New Roman"/>
          <w:sz w:val="20"/>
          <w:szCs w:val="20"/>
        </w:rPr>
        <w:t>the statistic revealed that,</w:t>
      </w:r>
      <w:r w:rsidR="0007134E" w:rsidRPr="0067171D">
        <w:rPr>
          <w:rFonts w:ascii="Times New Roman" w:hAnsi="Times New Roman" w:cs="Times New Roman"/>
          <w:sz w:val="20"/>
          <w:szCs w:val="20"/>
        </w:rPr>
        <w:t xml:space="preserve"> Out of 10 cases of Male infertility,</w:t>
      </w:r>
      <w:r w:rsidR="00CA1FD1" w:rsidRPr="0067171D">
        <w:rPr>
          <w:rFonts w:ascii="Times New Roman" w:hAnsi="Times New Roman" w:cs="Times New Roman"/>
          <w:sz w:val="20"/>
          <w:szCs w:val="20"/>
        </w:rPr>
        <w:t xml:space="preserve"> 1-2 </w:t>
      </w:r>
      <w:r w:rsidR="0007134E" w:rsidRPr="0067171D">
        <w:rPr>
          <w:rFonts w:ascii="Times New Roman" w:hAnsi="Times New Roman" w:cs="Times New Roman"/>
          <w:sz w:val="20"/>
          <w:szCs w:val="20"/>
        </w:rPr>
        <w:t xml:space="preserve">cases are diagnosed </w:t>
      </w:r>
      <w:r w:rsidR="00674914" w:rsidRPr="0067171D">
        <w:rPr>
          <w:rFonts w:ascii="Times New Roman" w:hAnsi="Times New Roman" w:cs="Times New Roman"/>
          <w:sz w:val="20"/>
          <w:szCs w:val="20"/>
        </w:rPr>
        <w:t>as</w:t>
      </w:r>
      <w:r w:rsidR="0007134E" w:rsidRPr="0067171D">
        <w:rPr>
          <w:rFonts w:ascii="Times New Roman" w:hAnsi="Times New Roman" w:cs="Times New Roman"/>
          <w:sz w:val="20"/>
          <w:szCs w:val="20"/>
        </w:rPr>
        <w:t xml:space="preserve"> OAT Syndrome. By </w:t>
      </w:r>
      <w:r w:rsidR="00CA1FD1" w:rsidRPr="0067171D">
        <w:rPr>
          <w:rFonts w:ascii="Times New Roman" w:hAnsi="Times New Roman" w:cs="Times New Roman"/>
          <w:sz w:val="20"/>
          <w:szCs w:val="20"/>
        </w:rPr>
        <w:t xml:space="preserve">proper counseling one can </w:t>
      </w:r>
      <w:r w:rsidR="0007134E" w:rsidRPr="0067171D">
        <w:rPr>
          <w:rFonts w:ascii="Times New Roman" w:hAnsi="Times New Roman" w:cs="Times New Roman"/>
          <w:sz w:val="20"/>
          <w:szCs w:val="20"/>
        </w:rPr>
        <w:t>corre</w:t>
      </w:r>
      <w:r w:rsidR="00CA1FD1" w:rsidRPr="0067171D">
        <w:rPr>
          <w:rFonts w:ascii="Times New Roman" w:hAnsi="Times New Roman" w:cs="Times New Roman"/>
          <w:sz w:val="20"/>
          <w:szCs w:val="20"/>
        </w:rPr>
        <w:t>ct</w:t>
      </w:r>
      <w:r w:rsidR="00D712B8" w:rsidRPr="0067171D">
        <w:rPr>
          <w:rFonts w:ascii="Times New Roman" w:hAnsi="Times New Roman" w:cs="Times New Roman"/>
          <w:sz w:val="20"/>
          <w:szCs w:val="20"/>
        </w:rPr>
        <w:t xml:space="preserve"> their skepticism about</w:t>
      </w:r>
      <w:r w:rsidR="0007134E" w:rsidRPr="0067171D">
        <w:rPr>
          <w:rFonts w:ascii="Times New Roman" w:hAnsi="Times New Roman" w:cs="Times New Roman"/>
          <w:sz w:val="20"/>
          <w:szCs w:val="20"/>
        </w:rPr>
        <w:t xml:space="preserve"> the thoughts of </w:t>
      </w:r>
      <w:r w:rsidR="00CA1FD1" w:rsidRPr="0067171D">
        <w:rPr>
          <w:rFonts w:ascii="Times New Roman" w:hAnsi="Times New Roman" w:cs="Times New Roman"/>
          <w:sz w:val="20"/>
          <w:szCs w:val="20"/>
        </w:rPr>
        <w:t>infertility;</w:t>
      </w:r>
      <w:r w:rsidR="0007134E" w:rsidRPr="0067171D">
        <w:rPr>
          <w:rFonts w:ascii="Times New Roman" w:hAnsi="Times New Roman" w:cs="Times New Roman"/>
          <w:sz w:val="20"/>
          <w:szCs w:val="20"/>
        </w:rPr>
        <w:t xml:space="preserve"> treatment is planned based on </w:t>
      </w:r>
      <w:r w:rsidR="00FA7B86" w:rsidRPr="0067171D">
        <w:rPr>
          <w:rFonts w:ascii="Times New Roman" w:hAnsi="Times New Roman" w:cs="Times New Roman"/>
          <w:sz w:val="20"/>
          <w:szCs w:val="20"/>
        </w:rPr>
        <w:t xml:space="preserve">Pratipursuha </w:t>
      </w:r>
      <w:r w:rsidR="0007134E" w:rsidRPr="0067171D">
        <w:rPr>
          <w:rFonts w:ascii="Times New Roman" w:hAnsi="Times New Roman" w:cs="Times New Roman"/>
          <w:sz w:val="20"/>
          <w:szCs w:val="20"/>
        </w:rPr>
        <w:t>siddhanta</w:t>
      </w:r>
      <w:r w:rsidR="00064206" w:rsidRPr="0067171D">
        <w:rPr>
          <w:rFonts w:ascii="Times New Roman" w:hAnsi="Times New Roman" w:cs="Times New Roman"/>
          <w:sz w:val="20"/>
          <w:szCs w:val="20"/>
        </w:rPr>
        <w:t>(theory of Individuality)</w:t>
      </w:r>
      <w:r w:rsidR="0007134E" w:rsidRPr="0067171D">
        <w:rPr>
          <w:rFonts w:ascii="Times New Roman" w:hAnsi="Times New Roman" w:cs="Times New Roman"/>
          <w:sz w:val="20"/>
          <w:szCs w:val="20"/>
        </w:rPr>
        <w:t>.</w:t>
      </w:r>
      <w:r w:rsidR="00464E69" w:rsidRPr="0067171D">
        <w:rPr>
          <w:rFonts w:ascii="Times New Roman" w:hAnsi="Times New Roman" w:cs="Times New Roman"/>
          <w:b/>
          <w:sz w:val="24"/>
        </w:rPr>
        <w:t xml:space="preserve"> </w:t>
      </w:r>
      <w:r w:rsidR="001B1043" w:rsidRPr="0067171D">
        <w:rPr>
          <w:rFonts w:ascii="Times New Roman" w:hAnsi="Times New Roman" w:cs="Times New Roman"/>
          <w:sz w:val="20"/>
          <w:szCs w:val="20"/>
        </w:rPr>
        <w:t>Here is the presentation of 2</w:t>
      </w:r>
      <w:r w:rsidR="0007134E" w:rsidRPr="0067171D">
        <w:rPr>
          <w:rFonts w:ascii="Times New Roman" w:hAnsi="Times New Roman" w:cs="Times New Roman"/>
          <w:sz w:val="20"/>
          <w:szCs w:val="20"/>
        </w:rPr>
        <w:t>0 cases</w:t>
      </w:r>
      <w:r w:rsidR="00CA1FD1" w:rsidRPr="0067171D">
        <w:rPr>
          <w:rFonts w:ascii="Times New Roman" w:hAnsi="Times New Roman" w:cs="Times New Roman"/>
          <w:sz w:val="20"/>
          <w:szCs w:val="20"/>
        </w:rPr>
        <w:t xml:space="preserve"> of OAT Syndrome coming under </w:t>
      </w:r>
      <w:r w:rsidR="00BF0E03" w:rsidRPr="0067171D">
        <w:rPr>
          <w:rFonts w:ascii="Times New Roman" w:hAnsi="Times New Roman" w:cs="Times New Roman"/>
          <w:sz w:val="20"/>
          <w:szCs w:val="20"/>
        </w:rPr>
        <w:t xml:space="preserve">different types </w:t>
      </w:r>
      <w:r w:rsidR="00FA7B86" w:rsidRPr="0067171D">
        <w:rPr>
          <w:rFonts w:ascii="Times New Roman" w:hAnsi="Times New Roman" w:cs="Times New Roman"/>
          <w:sz w:val="20"/>
          <w:szCs w:val="20"/>
        </w:rPr>
        <w:t>Shukra dushti</w:t>
      </w:r>
      <w:r w:rsidR="00CA1FD1" w:rsidRPr="0067171D">
        <w:rPr>
          <w:rFonts w:ascii="Times New Roman" w:hAnsi="Times New Roman" w:cs="Times New Roman"/>
          <w:sz w:val="20"/>
          <w:szCs w:val="20"/>
        </w:rPr>
        <w:t xml:space="preserve">. </w:t>
      </w:r>
    </w:p>
    <w:p w:rsidR="00C14A54" w:rsidRPr="00767B7A" w:rsidRDefault="00C14A54" w:rsidP="00B3661E">
      <w:pPr>
        <w:spacing w:after="80" w:line="280" w:lineRule="exact"/>
        <w:ind w:left="720"/>
        <w:jc w:val="both"/>
        <w:rPr>
          <w:rFonts w:ascii="Times New Roman" w:hAnsi="Times New Roman" w:cs="Times New Roman"/>
          <w:b/>
          <w:sz w:val="24"/>
          <w:szCs w:val="20"/>
        </w:rPr>
      </w:pPr>
      <w:r w:rsidRPr="0067171D">
        <w:rPr>
          <w:rFonts w:ascii="Times New Roman" w:hAnsi="Times New Roman" w:cs="Times New Roman"/>
          <w:b/>
          <w:sz w:val="20"/>
          <w:szCs w:val="20"/>
        </w:rPr>
        <w:t xml:space="preserve">Keywords: </w:t>
      </w:r>
      <w:r w:rsidR="00464E69" w:rsidRPr="0067171D">
        <w:rPr>
          <w:rFonts w:ascii="Times New Roman" w:hAnsi="Times New Roman" w:cs="Times New Roman"/>
          <w:sz w:val="20"/>
          <w:szCs w:val="20"/>
        </w:rPr>
        <w:t xml:space="preserve">OAT syndrome, </w:t>
      </w:r>
      <w:r w:rsidR="00674914" w:rsidRPr="0067171D">
        <w:rPr>
          <w:rFonts w:ascii="Times New Roman" w:hAnsi="Times New Roman" w:cs="Times New Roman"/>
          <w:sz w:val="20"/>
          <w:szCs w:val="20"/>
        </w:rPr>
        <w:t xml:space="preserve">Shukra dushti, </w:t>
      </w:r>
      <w:r w:rsidR="000B02D9" w:rsidRPr="0067171D">
        <w:rPr>
          <w:rFonts w:ascii="Times New Roman" w:hAnsi="Times New Roman" w:cs="Times New Roman"/>
          <w:sz w:val="20"/>
          <w:szCs w:val="20"/>
        </w:rPr>
        <w:t>Vajikara</w:t>
      </w:r>
      <w:r w:rsidR="00674914" w:rsidRPr="0067171D">
        <w:rPr>
          <w:rFonts w:ascii="Times New Roman" w:hAnsi="Times New Roman" w:cs="Times New Roman"/>
          <w:sz w:val="20"/>
          <w:szCs w:val="20"/>
        </w:rPr>
        <w:t>na</w:t>
      </w:r>
      <w:r w:rsidR="00092C77" w:rsidRPr="0067171D">
        <w:rPr>
          <w:rFonts w:ascii="Times New Roman" w:hAnsi="Times New Roman" w:cs="Times New Roman"/>
          <w:sz w:val="20"/>
          <w:szCs w:val="20"/>
        </w:rPr>
        <w:t>.</w:t>
      </w:r>
    </w:p>
    <w:p w:rsidR="0067171D" w:rsidRDefault="0067171D" w:rsidP="0067171D">
      <w:pPr>
        <w:spacing w:after="80" w:line="280" w:lineRule="exact"/>
        <w:rPr>
          <w:rFonts w:ascii="Times New Roman" w:hAnsi="Times New Roman" w:cs="Times New Roman"/>
          <w:b/>
          <w:sz w:val="28"/>
        </w:rPr>
      </w:pPr>
    </w:p>
    <w:p w:rsidR="0067171D" w:rsidRDefault="0067171D" w:rsidP="0067171D">
      <w:pPr>
        <w:spacing w:after="80" w:line="280" w:lineRule="exact"/>
        <w:rPr>
          <w:rFonts w:ascii="Times New Roman" w:hAnsi="Times New Roman" w:cs="Times New Roman"/>
          <w:b/>
        </w:rPr>
        <w:sectPr w:rsidR="0067171D" w:rsidSect="006F33FB">
          <w:footerReference w:type="default" r:id="rId8"/>
          <w:headerReference w:type="first" r:id="rId9"/>
          <w:footerReference w:type="first" r:id="rId10"/>
          <w:endnotePr>
            <w:numFmt w:val="decimal"/>
          </w:endnotePr>
          <w:pgSz w:w="12240" w:h="15840"/>
          <w:pgMar w:top="1440" w:right="1440" w:bottom="1440" w:left="1440" w:header="720" w:footer="720" w:gutter="0"/>
          <w:pgNumType w:start="51"/>
          <w:cols w:space="720"/>
          <w:titlePg/>
          <w:docGrid w:linePitch="360"/>
        </w:sectPr>
      </w:pPr>
    </w:p>
    <w:p w:rsidR="00FF181F" w:rsidRPr="0067171D" w:rsidRDefault="00767B7A" w:rsidP="0067171D">
      <w:pPr>
        <w:spacing w:after="80" w:line="280" w:lineRule="exact"/>
        <w:rPr>
          <w:rFonts w:ascii="Times New Roman" w:hAnsi="Times New Roman" w:cs="Times New Roman"/>
          <w:b/>
        </w:rPr>
      </w:pPr>
      <w:r w:rsidRPr="0067171D">
        <w:rPr>
          <w:rFonts w:ascii="Times New Roman" w:hAnsi="Times New Roman" w:cs="Times New Roman"/>
          <w:b/>
        </w:rPr>
        <w:lastRenderedPageBreak/>
        <w:t>Introduction</w:t>
      </w:r>
      <w:r w:rsidR="00FF181F" w:rsidRPr="0067171D">
        <w:rPr>
          <w:rFonts w:ascii="Times New Roman" w:hAnsi="Times New Roman" w:cs="Times New Roman"/>
          <w:b/>
        </w:rPr>
        <w:t>:</w:t>
      </w:r>
    </w:p>
    <w:p w:rsidR="006A6328" w:rsidRPr="0067171D" w:rsidRDefault="00EB691A" w:rsidP="0067171D">
      <w:pPr>
        <w:autoSpaceDE w:val="0"/>
        <w:autoSpaceDN w:val="0"/>
        <w:adjustRightInd w:val="0"/>
        <w:spacing w:after="80" w:line="280" w:lineRule="exact"/>
        <w:ind w:firstLine="720"/>
        <w:jc w:val="both"/>
        <w:rPr>
          <w:rFonts w:ascii="Times New Roman" w:hAnsi="Times New Roman" w:cs="Times New Roman"/>
          <w:lang w:val="en-GB"/>
        </w:rPr>
      </w:pPr>
      <w:r w:rsidRPr="0067171D">
        <w:rPr>
          <w:rFonts w:ascii="Times New Roman" w:hAnsi="Times New Roman" w:cs="Times New Roman"/>
        </w:rPr>
        <w:t xml:space="preserve">Though population of the world is increasing day by day yet 20-30% populations of the world are the victims of the infertility. In India, 1 out of 10 couples suffer from infertility </w:t>
      </w:r>
      <w:r w:rsidRPr="0067171D">
        <w:rPr>
          <w:rFonts w:ascii="Times New Roman" w:hAnsi="Times New Roman" w:cs="Times New Roman"/>
        </w:rPr>
        <w:lastRenderedPageBreak/>
        <w:t>and</w:t>
      </w:r>
      <w:r w:rsidR="002B24B1" w:rsidRPr="0067171D">
        <w:rPr>
          <w:rFonts w:ascii="Times New Roman" w:hAnsi="Times New Roman" w:cs="Times New Roman"/>
        </w:rPr>
        <w:t xml:space="preserve"> </w:t>
      </w:r>
      <w:r w:rsidRPr="0067171D">
        <w:rPr>
          <w:rFonts w:ascii="Times New Roman" w:hAnsi="Times New Roman" w:cs="Times New Roman"/>
        </w:rPr>
        <w:t xml:space="preserve">about half of </w:t>
      </w:r>
      <w:r w:rsidR="002174E4" w:rsidRPr="0067171D">
        <w:rPr>
          <w:rFonts w:ascii="Times New Roman" w:hAnsi="Times New Roman" w:cs="Times New Roman"/>
        </w:rPr>
        <w:t xml:space="preserve">the </w:t>
      </w:r>
      <w:r w:rsidRPr="0067171D">
        <w:rPr>
          <w:rFonts w:ascii="Times New Roman" w:hAnsi="Times New Roman" w:cs="Times New Roman"/>
        </w:rPr>
        <w:t>cases, men alone are contributory.</w:t>
      </w:r>
      <w:r w:rsidR="002B24B1" w:rsidRPr="0067171D">
        <w:rPr>
          <w:rFonts w:ascii="Times New Roman" w:hAnsi="Times New Roman" w:cs="Times New Roman"/>
          <w:lang w:val="en-GB"/>
        </w:rPr>
        <w:t xml:space="preserve"> Infertility means that a couple has failed to achieve a pregnancy within one year of regular (at least three times per month) unprotected intercourse. </w:t>
      </w:r>
      <w:r w:rsidR="002174E4" w:rsidRPr="0067171D">
        <w:rPr>
          <w:rFonts w:ascii="Times New Roman" w:hAnsi="Times New Roman" w:cs="Times New Roman"/>
          <w:lang w:val="en-GB"/>
        </w:rPr>
        <w:t xml:space="preserve">Male </w:t>
      </w:r>
      <w:r w:rsidR="002B24B1" w:rsidRPr="0067171D">
        <w:rPr>
          <w:rFonts w:ascii="Times New Roman" w:hAnsi="Times New Roman" w:cs="Times New Roman"/>
          <w:lang w:val="en-GB"/>
        </w:rPr>
        <w:t xml:space="preserve">factor is present in </w:t>
      </w:r>
      <w:r w:rsidR="002B24B1" w:rsidRPr="0067171D">
        <w:rPr>
          <w:rFonts w:ascii="Times New Roman" w:hAnsi="Times New Roman" w:cs="Times New Roman"/>
          <w:lang w:val="en-GB"/>
        </w:rPr>
        <w:lastRenderedPageBreak/>
        <w:t>approximately 40% of infertility cases. It is considered a male factor when an alteration in sperm concentration and/or motility and/or morphology could be found in at least one sample of two sperm analyses which comply with World Health Organization (WHO) 1999 guidelines collected between 1–4 weeks apart.</w:t>
      </w:r>
      <w:r w:rsidR="00A71124" w:rsidRPr="0067171D">
        <w:rPr>
          <w:rFonts w:ascii="Times New Roman" w:hAnsi="Times New Roman" w:cs="Times New Roman"/>
          <w:vertAlign w:val="superscript"/>
          <w:lang w:val="en-GB"/>
        </w:rPr>
        <w:t>1</w:t>
      </w:r>
    </w:p>
    <w:p w:rsidR="007875B1" w:rsidRPr="0067171D" w:rsidRDefault="007D3CB8" w:rsidP="0067171D">
      <w:pPr>
        <w:autoSpaceDE w:val="0"/>
        <w:autoSpaceDN w:val="0"/>
        <w:adjustRightInd w:val="0"/>
        <w:spacing w:after="80" w:line="280" w:lineRule="exact"/>
        <w:jc w:val="both"/>
        <w:rPr>
          <w:rFonts w:ascii="Times New Roman" w:hAnsi="Times New Roman" w:cs="Times New Roman"/>
          <w:lang w:val="en-GB"/>
        </w:rPr>
      </w:pPr>
      <w:r w:rsidRPr="0067171D">
        <w:rPr>
          <w:rFonts w:ascii="Times New Roman" w:hAnsi="Times New Roman" w:cs="Times New Roman"/>
          <w:b/>
          <w:lang w:val="en-GB"/>
        </w:rPr>
        <w:t xml:space="preserve">OAT </w:t>
      </w:r>
      <w:r w:rsidR="00767B7A" w:rsidRPr="0067171D">
        <w:rPr>
          <w:rFonts w:ascii="Times New Roman" w:hAnsi="Times New Roman" w:cs="Times New Roman"/>
          <w:b/>
          <w:lang w:val="en-GB"/>
        </w:rPr>
        <w:t>syndrome:</w:t>
      </w:r>
    </w:p>
    <w:p w:rsidR="0067171D" w:rsidRDefault="007875B1" w:rsidP="0067171D">
      <w:pPr>
        <w:autoSpaceDE w:val="0"/>
        <w:autoSpaceDN w:val="0"/>
        <w:adjustRightInd w:val="0"/>
        <w:spacing w:after="80" w:line="280" w:lineRule="exact"/>
        <w:ind w:firstLine="720"/>
        <w:jc w:val="both"/>
        <w:rPr>
          <w:rFonts w:ascii="Times New Roman" w:hAnsi="Times New Roman" w:cs="Times New Roman"/>
          <w:vertAlign w:val="superscript"/>
        </w:rPr>
        <w:sectPr w:rsidR="0067171D" w:rsidSect="006F33FB">
          <w:endnotePr>
            <w:numFmt w:val="decimal"/>
          </w:endnotePr>
          <w:type w:val="continuous"/>
          <w:pgSz w:w="12240" w:h="15840"/>
          <w:pgMar w:top="1440" w:right="1440" w:bottom="1440" w:left="1440" w:header="720" w:footer="720" w:gutter="0"/>
          <w:pgNumType w:start="51"/>
          <w:cols w:num="2" w:space="720"/>
          <w:docGrid w:linePitch="360"/>
        </w:sectPr>
      </w:pPr>
      <w:r w:rsidRPr="0067171D">
        <w:rPr>
          <w:rFonts w:ascii="Times New Roman" w:hAnsi="Times New Roman" w:cs="Times New Roman"/>
          <w:color w:val="000000"/>
          <w:lang w:val="en-GB"/>
        </w:rPr>
        <w:t xml:space="preserve">In 40–60% </w:t>
      </w:r>
      <w:r w:rsidR="00931EC2" w:rsidRPr="0067171D">
        <w:rPr>
          <w:rFonts w:ascii="Times New Roman" w:hAnsi="Times New Roman" w:cs="Times New Roman"/>
          <w:color w:val="000000"/>
          <w:lang w:val="en-GB"/>
        </w:rPr>
        <w:t>of cases the only abnormality in</w:t>
      </w:r>
      <w:r w:rsidRPr="0067171D">
        <w:rPr>
          <w:rFonts w:ascii="Times New Roman" w:hAnsi="Times New Roman" w:cs="Times New Roman"/>
          <w:color w:val="000000"/>
          <w:lang w:val="en-GB"/>
        </w:rPr>
        <w:t xml:space="preserve"> the semen analysis and there is no relevant history or abnormality on physical examination and endocrine laboratory testing (idiopathic male infertility). Semen analysis reveals a decreased number of spermatozoa (oligozoospermia), decreased motility </w:t>
      </w:r>
      <w:r w:rsidRPr="0067171D">
        <w:rPr>
          <w:rFonts w:ascii="Times New Roman" w:hAnsi="Times New Roman" w:cs="Times New Roman"/>
          <w:color w:val="000000"/>
          <w:lang w:val="en-GB"/>
        </w:rPr>
        <w:lastRenderedPageBreak/>
        <w:t>(asthenozoospermia) and many abnormal forms on morphological examination (teratozoospermia). Usually, these abnormalities come together and are described as the OAT-syndrome (oligo-astheno-teratozoospermia).</w:t>
      </w:r>
      <w:r w:rsidRPr="0067171D">
        <w:rPr>
          <w:rStyle w:val="EndnoteReference"/>
          <w:rFonts w:ascii="Times New Roman" w:hAnsi="Times New Roman" w:cs="Times New Roman"/>
          <w:color w:val="000000"/>
          <w:lang w:val="en-GB"/>
        </w:rPr>
        <w:endnoteReference w:id="2"/>
      </w:r>
      <w:r w:rsidRPr="0067171D">
        <w:rPr>
          <w:rFonts w:ascii="Times New Roman" w:hAnsi="Times New Roman" w:cs="Times New Roman"/>
          <w:color w:val="000000"/>
          <w:lang w:val="en-GB"/>
        </w:rPr>
        <w:t xml:space="preserve"> </w:t>
      </w:r>
      <w:r w:rsidR="002B24B1" w:rsidRPr="0067171D">
        <w:rPr>
          <w:rFonts w:ascii="Times New Roman" w:hAnsi="Times New Roman" w:cs="Times New Roman"/>
          <w:lang w:val="en-GB"/>
        </w:rPr>
        <w:t>Oligo</w:t>
      </w:r>
      <w:r w:rsidRPr="0067171D">
        <w:rPr>
          <w:rFonts w:ascii="Times New Roman" w:hAnsi="Times New Roman" w:cs="Times New Roman"/>
          <w:lang w:val="en-GB"/>
        </w:rPr>
        <w:t>-</w:t>
      </w:r>
      <w:r w:rsidR="002B24B1" w:rsidRPr="0067171D">
        <w:rPr>
          <w:rFonts w:ascii="Times New Roman" w:hAnsi="Times New Roman" w:cs="Times New Roman"/>
          <w:lang w:val="en-GB"/>
        </w:rPr>
        <w:t>astheno</w:t>
      </w:r>
      <w:r w:rsidRPr="0067171D">
        <w:rPr>
          <w:rFonts w:ascii="Times New Roman" w:hAnsi="Times New Roman" w:cs="Times New Roman"/>
          <w:lang w:val="en-GB"/>
        </w:rPr>
        <w:t>-teratozoos</w:t>
      </w:r>
      <w:r w:rsidR="002B24B1" w:rsidRPr="0067171D">
        <w:rPr>
          <w:rFonts w:ascii="Times New Roman" w:hAnsi="Times New Roman" w:cs="Times New Roman"/>
          <w:lang w:val="en-GB"/>
        </w:rPr>
        <w:t>permia (OAT Syndrome) is the condition presenting in males which is diagnosed by isolated astheno ± teratospermia (no alteration in sperm concentration); moderate (sperm concentration &lt; 20 × 10</w:t>
      </w:r>
      <w:r w:rsidR="002B24B1" w:rsidRPr="0067171D">
        <w:rPr>
          <w:rFonts w:ascii="Times New Roman" w:hAnsi="Times New Roman" w:cs="Times New Roman"/>
          <w:vertAlign w:val="superscript"/>
          <w:lang w:val="en-GB"/>
        </w:rPr>
        <w:t>6</w:t>
      </w:r>
      <w:r w:rsidR="002B24B1" w:rsidRPr="0067171D">
        <w:rPr>
          <w:rFonts w:ascii="Times New Roman" w:hAnsi="Times New Roman" w:cs="Times New Roman"/>
          <w:lang w:val="en-GB"/>
        </w:rPr>
        <w:t>/mL and &gt; 5 × 10</w:t>
      </w:r>
      <w:r w:rsidR="002B24B1" w:rsidRPr="0067171D">
        <w:rPr>
          <w:rFonts w:ascii="Times New Roman" w:hAnsi="Times New Roman" w:cs="Times New Roman"/>
          <w:vertAlign w:val="superscript"/>
          <w:lang w:val="en-GB"/>
        </w:rPr>
        <w:t>6</w:t>
      </w:r>
      <w:r w:rsidR="00C61025" w:rsidRPr="0067171D">
        <w:rPr>
          <w:rFonts w:ascii="Times New Roman" w:hAnsi="Times New Roman" w:cs="Times New Roman"/>
          <w:lang w:val="en-GB"/>
        </w:rPr>
        <w:t>/mL)</w:t>
      </w:r>
      <w:r w:rsidR="002B24B1" w:rsidRPr="0067171D">
        <w:rPr>
          <w:rFonts w:ascii="Times New Roman" w:hAnsi="Times New Roman" w:cs="Times New Roman"/>
          <w:lang w:val="en-GB"/>
        </w:rPr>
        <w:t>; or severe (sperm concentration &lt; 5 × 10</w:t>
      </w:r>
      <w:r w:rsidR="002B24B1" w:rsidRPr="0067171D">
        <w:rPr>
          <w:rFonts w:ascii="Times New Roman" w:hAnsi="Times New Roman" w:cs="Times New Roman"/>
          <w:vertAlign w:val="superscript"/>
          <w:lang w:val="en-GB"/>
        </w:rPr>
        <w:t>6</w:t>
      </w:r>
      <w:r w:rsidR="002B24B1" w:rsidRPr="0067171D">
        <w:rPr>
          <w:rFonts w:ascii="Times New Roman" w:hAnsi="Times New Roman" w:cs="Times New Roman"/>
          <w:lang w:val="en-GB"/>
        </w:rPr>
        <w:t>/ mL</w:t>
      </w:r>
      <w:r w:rsidR="007D3CB8" w:rsidRPr="0067171D">
        <w:rPr>
          <w:rFonts w:ascii="Times New Roman" w:hAnsi="Times New Roman" w:cs="Times New Roman"/>
          <w:lang w:val="en-GB"/>
        </w:rPr>
        <w:t>)</w:t>
      </w:r>
      <w:r w:rsidR="007D3CB8" w:rsidRPr="0067171D">
        <w:rPr>
          <w:rFonts w:ascii="Times New Roman" w:hAnsi="Times New Roman" w:cs="Times New Roman"/>
          <w:vertAlign w:val="superscript"/>
          <w:lang w:val="en-GB"/>
        </w:rPr>
        <w:t xml:space="preserve"> 2</w:t>
      </w:r>
      <w:r w:rsidR="002B24B1" w:rsidRPr="0067171D">
        <w:rPr>
          <w:rFonts w:ascii="Times New Roman" w:hAnsi="Times New Roman" w:cs="Times New Roman"/>
          <w:lang w:val="en-GB"/>
        </w:rPr>
        <w:t>.</w:t>
      </w:r>
      <w:r w:rsidR="00EC7B88" w:rsidRPr="0067171D">
        <w:rPr>
          <w:rFonts w:ascii="Times New Roman" w:hAnsi="Times New Roman" w:cs="Times New Roman"/>
          <w:color w:val="000000"/>
          <w:lang w:val="en-GB"/>
        </w:rPr>
        <w:t xml:space="preserve"> </w:t>
      </w:r>
      <w:r w:rsidR="00457DE4" w:rsidRPr="0067171D">
        <w:rPr>
          <w:rFonts w:ascii="Times New Roman" w:hAnsi="Times New Roman" w:cs="Times New Roman"/>
        </w:rPr>
        <w:t xml:space="preserve">Etiological </w:t>
      </w:r>
      <w:r w:rsidRPr="0067171D">
        <w:rPr>
          <w:rFonts w:ascii="Times New Roman" w:hAnsi="Times New Roman" w:cs="Times New Roman"/>
        </w:rPr>
        <w:t>factors are tabulate</w:t>
      </w:r>
      <w:r w:rsidR="00711850" w:rsidRPr="0067171D">
        <w:rPr>
          <w:rFonts w:ascii="Times New Roman" w:hAnsi="Times New Roman" w:cs="Times New Roman"/>
        </w:rPr>
        <w:t>d and listed below in the table no</w:t>
      </w:r>
      <w:r w:rsidR="002E5699" w:rsidRPr="0067171D">
        <w:rPr>
          <w:rFonts w:ascii="Times New Roman" w:hAnsi="Times New Roman" w:cs="Times New Roman"/>
        </w:rPr>
        <w:t>.1</w:t>
      </w:r>
      <w:r w:rsidR="0067171D">
        <w:rPr>
          <w:rFonts w:ascii="Times New Roman" w:hAnsi="Times New Roman" w:cs="Times New Roman"/>
        </w:rPr>
        <w:t>.</w:t>
      </w:r>
      <w:r w:rsidR="00483625" w:rsidRPr="0067171D">
        <w:rPr>
          <w:rFonts w:ascii="Times New Roman" w:hAnsi="Times New Roman" w:cs="Times New Roman"/>
          <w:vertAlign w:val="superscript"/>
        </w:rPr>
        <w:t>2</w:t>
      </w:r>
    </w:p>
    <w:p w:rsidR="002B24B1" w:rsidRPr="0067171D" w:rsidRDefault="002B24B1" w:rsidP="0067171D">
      <w:pPr>
        <w:autoSpaceDE w:val="0"/>
        <w:autoSpaceDN w:val="0"/>
        <w:adjustRightInd w:val="0"/>
        <w:spacing w:after="80" w:line="280" w:lineRule="exact"/>
        <w:ind w:firstLine="720"/>
        <w:jc w:val="both"/>
        <w:rPr>
          <w:rFonts w:ascii="Times New Roman" w:hAnsi="Times New Roman" w:cs="Times New Roman"/>
          <w:vertAlign w:val="superscript"/>
        </w:rPr>
      </w:pPr>
    </w:p>
    <w:p w:rsidR="007D3CB8" w:rsidRPr="0067171D" w:rsidRDefault="007D3CB8" w:rsidP="0067171D">
      <w:pPr>
        <w:autoSpaceDE w:val="0"/>
        <w:autoSpaceDN w:val="0"/>
        <w:adjustRightInd w:val="0"/>
        <w:spacing w:after="80" w:line="280" w:lineRule="exact"/>
        <w:jc w:val="center"/>
        <w:rPr>
          <w:rFonts w:ascii="Times New Roman" w:hAnsi="Times New Roman" w:cs="Times New Roman"/>
          <w:b/>
        </w:rPr>
      </w:pPr>
      <w:r w:rsidRPr="0067171D">
        <w:rPr>
          <w:rFonts w:ascii="Times New Roman" w:hAnsi="Times New Roman" w:cs="Times New Roman"/>
          <w:b/>
        </w:rPr>
        <w:t xml:space="preserve">Table no.1:  </w:t>
      </w:r>
      <w:r w:rsidRPr="0067171D">
        <w:rPr>
          <w:rFonts w:ascii="Times New Roman" w:hAnsi="Times New Roman" w:cs="Times New Roman"/>
        </w:rPr>
        <w:t>Etiological factors for OAT syndrome.</w:t>
      </w:r>
    </w:p>
    <w:tbl>
      <w:tblPr>
        <w:tblStyle w:val="TableGrid"/>
        <w:tblW w:w="0" w:type="auto"/>
        <w:jc w:val="center"/>
        <w:tblInd w:w="-4797" w:type="dxa"/>
        <w:tblLook w:val="04A0"/>
      </w:tblPr>
      <w:tblGrid>
        <w:gridCol w:w="5281"/>
        <w:gridCol w:w="1882"/>
      </w:tblGrid>
      <w:tr w:rsidR="00483625" w:rsidRPr="0067171D" w:rsidTr="00BA40E9">
        <w:trPr>
          <w:trHeight w:val="273"/>
          <w:jc w:val="center"/>
        </w:trPr>
        <w:tc>
          <w:tcPr>
            <w:tcW w:w="5281" w:type="dxa"/>
          </w:tcPr>
          <w:p w:rsidR="00483625" w:rsidRPr="0067171D" w:rsidRDefault="00483625" w:rsidP="0067171D">
            <w:pPr>
              <w:autoSpaceDE w:val="0"/>
              <w:autoSpaceDN w:val="0"/>
              <w:adjustRightInd w:val="0"/>
              <w:spacing w:after="80" w:line="280" w:lineRule="exact"/>
              <w:rPr>
                <w:rFonts w:cs="Times New Roman"/>
                <w:b/>
                <w:sz w:val="22"/>
              </w:rPr>
            </w:pPr>
            <w:r w:rsidRPr="0067171D">
              <w:rPr>
                <w:rFonts w:cs="Times New Roman"/>
                <w:b/>
                <w:sz w:val="22"/>
              </w:rPr>
              <w:t>Causes:</w:t>
            </w:r>
          </w:p>
        </w:tc>
        <w:tc>
          <w:tcPr>
            <w:tcW w:w="1882" w:type="dxa"/>
          </w:tcPr>
          <w:p w:rsidR="00483625" w:rsidRPr="0067171D" w:rsidRDefault="00483625" w:rsidP="0067171D">
            <w:pPr>
              <w:spacing w:after="80" w:line="280" w:lineRule="exact"/>
              <w:jc w:val="center"/>
              <w:rPr>
                <w:rFonts w:cs="Times New Roman"/>
                <w:b/>
                <w:sz w:val="22"/>
              </w:rPr>
            </w:pPr>
            <w:r w:rsidRPr="0067171D">
              <w:rPr>
                <w:rFonts w:cs="Times New Roman"/>
                <w:b/>
                <w:sz w:val="22"/>
              </w:rPr>
              <w:t>%</w:t>
            </w:r>
          </w:p>
        </w:tc>
      </w:tr>
      <w:tr w:rsidR="00483625" w:rsidRPr="0067171D" w:rsidTr="00BA40E9">
        <w:trPr>
          <w:jc w:val="center"/>
        </w:trPr>
        <w:tc>
          <w:tcPr>
            <w:tcW w:w="5281" w:type="dxa"/>
          </w:tcPr>
          <w:p w:rsidR="00483625" w:rsidRPr="0067171D" w:rsidRDefault="00483625" w:rsidP="0067171D">
            <w:pPr>
              <w:autoSpaceDE w:val="0"/>
              <w:autoSpaceDN w:val="0"/>
              <w:adjustRightInd w:val="0"/>
              <w:spacing w:after="80" w:line="280" w:lineRule="exact"/>
              <w:rPr>
                <w:rFonts w:cs="Times New Roman"/>
                <w:sz w:val="22"/>
              </w:rPr>
            </w:pPr>
            <w:r w:rsidRPr="0067171D">
              <w:rPr>
                <w:rFonts w:cs="Times New Roman"/>
                <w:sz w:val="22"/>
                <w:lang w:val="en-GB"/>
              </w:rPr>
              <w:t xml:space="preserve">No demonstrable cause </w:t>
            </w:r>
          </w:p>
        </w:tc>
        <w:tc>
          <w:tcPr>
            <w:tcW w:w="1882" w:type="dxa"/>
          </w:tcPr>
          <w:p w:rsidR="00483625" w:rsidRPr="0067171D" w:rsidRDefault="00483625" w:rsidP="0067171D">
            <w:pPr>
              <w:spacing w:after="80" w:line="280" w:lineRule="exact"/>
              <w:jc w:val="center"/>
              <w:rPr>
                <w:rFonts w:cs="Times New Roman"/>
                <w:sz w:val="22"/>
              </w:rPr>
            </w:pPr>
            <w:r w:rsidRPr="0067171D">
              <w:rPr>
                <w:rFonts w:cs="Times New Roman"/>
                <w:sz w:val="22"/>
                <w:lang w:val="en-GB"/>
              </w:rPr>
              <w:t>48.5</w:t>
            </w:r>
          </w:p>
        </w:tc>
      </w:tr>
      <w:tr w:rsidR="00483625" w:rsidRPr="0067171D" w:rsidTr="00BA40E9">
        <w:trPr>
          <w:jc w:val="center"/>
        </w:trPr>
        <w:tc>
          <w:tcPr>
            <w:tcW w:w="5281" w:type="dxa"/>
          </w:tcPr>
          <w:p w:rsidR="00483625" w:rsidRPr="0067171D" w:rsidRDefault="00483625" w:rsidP="0067171D">
            <w:pPr>
              <w:autoSpaceDE w:val="0"/>
              <w:autoSpaceDN w:val="0"/>
              <w:adjustRightInd w:val="0"/>
              <w:spacing w:after="80" w:line="280" w:lineRule="exact"/>
              <w:rPr>
                <w:rFonts w:cs="Times New Roman"/>
                <w:sz w:val="22"/>
              </w:rPr>
            </w:pPr>
            <w:r w:rsidRPr="0067171D">
              <w:rPr>
                <w:rFonts w:cs="Times New Roman"/>
                <w:sz w:val="22"/>
                <w:lang w:val="en-GB"/>
              </w:rPr>
              <w:t xml:space="preserve">Sexual factors </w:t>
            </w:r>
          </w:p>
        </w:tc>
        <w:tc>
          <w:tcPr>
            <w:tcW w:w="1882" w:type="dxa"/>
          </w:tcPr>
          <w:p w:rsidR="00483625" w:rsidRPr="0067171D" w:rsidRDefault="00483625" w:rsidP="0067171D">
            <w:pPr>
              <w:spacing w:after="80" w:line="280" w:lineRule="exact"/>
              <w:jc w:val="center"/>
              <w:rPr>
                <w:rFonts w:cs="Times New Roman"/>
                <w:sz w:val="22"/>
              </w:rPr>
            </w:pPr>
            <w:r w:rsidRPr="0067171D">
              <w:rPr>
                <w:rFonts w:cs="Times New Roman"/>
                <w:sz w:val="22"/>
                <w:lang w:val="en-GB"/>
              </w:rPr>
              <w:t>1.7</w:t>
            </w:r>
          </w:p>
        </w:tc>
      </w:tr>
      <w:tr w:rsidR="00483625" w:rsidRPr="0067171D" w:rsidTr="00BA40E9">
        <w:trPr>
          <w:jc w:val="center"/>
        </w:trPr>
        <w:tc>
          <w:tcPr>
            <w:tcW w:w="5281" w:type="dxa"/>
          </w:tcPr>
          <w:p w:rsidR="00483625" w:rsidRPr="0067171D" w:rsidRDefault="00483625" w:rsidP="0067171D">
            <w:pPr>
              <w:autoSpaceDE w:val="0"/>
              <w:autoSpaceDN w:val="0"/>
              <w:adjustRightInd w:val="0"/>
              <w:spacing w:after="80" w:line="280" w:lineRule="exact"/>
              <w:rPr>
                <w:rFonts w:cs="Times New Roman"/>
                <w:sz w:val="22"/>
                <w:lang w:val="en-GB"/>
              </w:rPr>
            </w:pPr>
            <w:r w:rsidRPr="0067171D">
              <w:rPr>
                <w:rFonts w:cs="Times New Roman"/>
                <w:sz w:val="22"/>
                <w:lang w:val="en-GB"/>
              </w:rPr>
              <w:t xml:space="preserve">Urogenital infection </w:t>
            </w:r>
          </w:p>
        </w:tc>
        <w:tc>
          <w:tcPr>
            <w:tcW w:w="1882" w:type="dxa"/>
          </w:tcPr>
          <w:p w:rsidR="00483625" w:rsidRPr="0067171D" w:rsidRDefault="00483625" w:rsidP="0067171D">
            <w:pPr>
              <w:spacing w:after="80" w:line="280" w:lineRule="exact"/>
              <w:jc w:val="center"/>
              <w:rPr>
                <w:rFonts w:cs="Times New Roman"/>
                <w:sz w:val="22"/>
              </w:rPr>
            </w:pPr>
            <w:r w:rsidRPr="0067171D">
              <w:rPr>
                <w:rFonts w:cs="Times New Roman"/>
                <w:sz w:val="22"/>
                <w:lang w:val="en-GB"/>
              </w:rPr>
              <w:t>6.6</w:t>
            </w:r>
          </w:p>
        </w:tc>
      </w:tr>
      <w:tr w:rsidR="00483625" w:rsidRPr="0067171D" w:rsidTr="00BA40E9">
        <w:trPr>
          <w:jc w:val="center"/>
        </w:trPr>
        <w:tc>
          <w:tcPr>
            <w:tcW w:w="5281" w:type="dxa"/>
          </w:tcPr>
          <w:p w:rsidR="00483625" w:rsidRPr="0067171D" w:rsidRDefault="00483625" w:rsidP="0067171D">
            <w:pPr>
              <w:autoSpaceDE w:val="0"/>
              <w:autoSpaceDN w:val="0"/>
              <w:adjustRightInd w:val="0"/>
              <w:spacing w:after="80" w:line="280" w:lineRule="exact"/>
              <w:rPr>
                <w:rFonts w:cs="Times New Roman"/>
                <w:sz w:val="22"/>
                <w:lang w:val="en-GB"/>
              </w:rPr>
            </w:pPr>
            <w:r w:rsidRPr="0067171D">
              <w:rPr>
                <w:rFonts w:cs="Times New Roman"/>
                <w:sz w:val="22"/>
                <w:lang w:val="en-GB"/>
              </w:rPr>
              <w:t xml:space="preserve">Congenital anomalies </w:t>
            </w:r>
          </w:p>
        </w:tc>
        <w:tc>
          <w:tcPr>
            <w:tcW w:w="1882" w:type="dxa"/>
          </w:tcPr>
          <w:p w:rsidR="00483625" w:rsidRPr="0067171D" w:rsidRDefault="00483625" w:rsidP="0067171D">
            <w:pPr>
              <w:spacing w:after="80" w:line="280" w:lineRule="exact"/>
              <w:jc w:val="center"/>
              <w:rPr>
                <w:rFonts w:cs="Times New Roman"/>
                <w:sz w:val="22"/>
              </w:rPr>
            </w:pPr>
            <w:r w:rsidRPr="0067171D">
              <w:rPr>
                <w:rFonts w:cs="Times New Roman"/>
                <w:sz w:val="22"/>
                <w:lang w:val="en-GB"/>
              </w:rPr>
              <w:t>2.1</w:t>
            </w:r>
          </w:p>
        </w:tc>
      </w:tr>
      <w:tr w:rsidR="00483625" w:rsidRPr="0067171D" w:rsidTr="00BA40E9">
        <w:trPr>
          <w:jc w:val="center"/>
        </w:trPr>
        <w:tc>
          <w:tcPr>
            <w:tcW w:w="5281" w:type="dxa"/>
          </w:tcPr>
          <w:p w:rsidR="00483625" w:rsidRPr="0067171D" w:rsidRDefault="00483625" w:rsidP="0067171D">
            <w:pPr>
              <w:autoSpaceDE w:val="0"/>
              <w:autoSpaceDN w:val="0"/>
              <w:adjustRightInd w:val="0"/>
              <w:spacing w:after="80" w:line="280" w:lineRule="exact"/>
              <w:rPr>
                <w:rFonts w:cs="Times New Roman"/>
                <w:sz w:val="22"/>
                <w:lang w:val="en-GB"/>
              </w:rPr>
            </w:pPr>
            <w:r w:rsidRPr="0067171D">
              <w:rPr>
                <w:rFonts w:cs="Times New Roman"/>
                <w:sz w:val="22"/>
                <w:lang w:val="en-GB"/>
              </w:rPr>
              <w:t xml:space="preserve">Acquired factors </w:t>
            </w:r>
          </w:p>
        </w:tc>
        <w:tc>
          <w:tcPr>
            <w:tcW w:w="1882" w:type="dxa"/>
          </w:tcPr>
          <w:p w:rsidR="00483625" w:rsidRPr="0067171D" w:rsidRDefault="00483625" w:rsidP="0067171D">
            <w:pPr>
              <w:spacing w:after="80" w:line="280" w:lineRule="exact"/>
              <w:jc w:val="center"/>
              <w:rPr>
                <w:rFonts w:cs="Times New Roman"/>
                <w:sz w:val="22"/>
              </w:rPr>
            </w:pPr>
            <w:r w:rsidRPr="0067171D">
              <w:rPr>
                <w:rFonts w:cs="Times New Roman"/>
                <w:sz w:val="22"/>
                <w:lang w:val="en-GB"/>
              </w:rPr>
              <w:t>2.6</w:t>
            </w:r>
          </w:p>
        </w:tc>
      </w:tr>
      <w:tr w:rsidR="00483625" w:rsidRPr="0067171D" w:rsidTr="00BA40E9">
        <w:trPr>
          <w:jc w:val="center"/>
        </w:trPr>
        <w:tc>
          <w:tcPr>
            <w:tcW w:w="5281" w:type="dxa"/>
          </w:tcPr>
          <w:p w:rsidR="00483625" w:rsidRPr="0067171D" w:rsidRDefault="00483625" w:rsidP="0067171D">
            <w:pPr>
              <w:autoSpaceDE w:val="0"/>
              <w:autoSpaceDN w:val="0"/>
              <w:adjustRightInd w:val="0"/>
              <w:spacing w:after="80" w:line="280" w:lineRule="exact"/>
              <w:rPr>
                <w:rFonts w:cs="Times New Roman"/>
                <w:sz w:val="22"/>
                <w:lang w:val="en-GB"/>
              </w:rPr>
            </w:pPr>
            <w:r w:rsidRPr="0067171D">
              <w:rPr>
                <w:rFonts w:cs="Times New Roman"/>
                <w:sz w:val="22"/>
                <w:lang w:val="en-GB"/>
              </w:rPr>
              <w:t xml:space="preserve">Varicocele </w:t>
            </w:r>
          </w:p>
        </w:tc>
        <w:tc>
          <w:tcPr>
            <w:tcW w:w="1882" w:type="dxa"/>
          </w:tcPr>
          <w:p w:rsidR="00483625" w:rsidRPr="0067171D" w:rsidRDefault="00483625" w:rsidP="0067171D">
            <w:pPr>
              <w:spacing w:after="80" w:line="280" w:lineRule="exact"/>
              <w:jc w:val="center"/>
              <w:rPr>
                <w:rFonts w:cs="Times New Roman"/>
                <w:sz w:val="22"/>
              </w:rPr>
            </w:pPr>
            <w:r w:rsidRPr="0067171D">
              <w:rPr>
                <w:rFonts w:cs="Times New Roman"/>
                <w:sz w:val="22"/>
                <w:lang w:val="en-GB"/>
              </w:rPr>
              <w:t>12.3</w:t>
            </w:r>
          </w:p>
        </w:tc>
      </w:tr>
      <w:tr w:rsidR="00483625" w:rsidRPr="0067171D" w:rsidTr="00BA40E9">
        <w:trPr>
          <w:jc w:val="center"/>
        </w:trPr>
        <w:tc>
          <w:tcPr>
            <w:tcW w:w="5281" w:type="dxa"/>
          </w:tcPr>
          <w:p w:rsidR="00483625" w:rsidRPr="0067171D" w:rsidRDefault="00483625" w:rsidP="0067171D">
            <w:pPr>
              <w:autoSpaceDE w:val="0"/>
              <w:autoSpaceDN w:val="0"/>
              <w:adjustRightInd w:val="0"/>
              <w:spacing w:after="80" w:line="280" w:lineRule="exact"/>
              <w:rPr>
                <w:rFonts w:cs="Times New Roman"/>
                <w:sz w:val="22"/>
                <w:lang w:val="en-GB"/>
              </w:rPr>
            </w:pPr>
            <w:r w:rsidRPr="0067171D">
              <w:rPr>
                <w:rFonts w:cs="Times New Roman"/>
                <w:sz w:val="22"/>
                <w:lang w:val="en-GB"/>
              </w:rPr>
              <w:t xml:space="preserve">Endocrine disturbances </w:t>
            </w:r>
          </w:p>
        </w:tc>
        <w:tc>
          <w:tcPr>
            <w:tcW w:w="1882" w:type="dxa"/>
          </w:tcPr>
          <w:p w:rsidR="00483625" w:rsidRPr="0067171D" w:rsidRDefault="00483625" w:rsidP="0067171D">
            <w:pPr>
              <w:spacing w:after="80" w:line="280" w:lineRule="exact"/>
              <w:jc w:val="center"/>
              <w:rPr>
                <w:rFonts w:cs="Times New Roman"/>
                <w:sz w:val="22"/>
              </w:rPr>
            </w:pPr>
            <w:r w:rsidRPr="0067171D">
              <w:rPr>
                <w:rFonts w:cs="Times New Roman"/>
                <w:sz w:val="22"/>
                <w:lang w:val="en-GB"/>
              </w:rPr>
              <w:t>0.6</w:t>
            </w:r>
          </w:p>
        </w:tc>
      </w:tr>
      <w:tr w:rsidR="00483625" w:rsidRPr="0067171D" w:rsidTr="00BA40E9">
        <w:trPr>
          <w:jc w:val="center"/>
        </w:trPr>
        <w:tc>
          <w:tcPr>
            <w:tcW w:w="5281" w:type="dxa"/>
          </w:tcPr>
          <w:p w:rsidR="00483625" w:rsidRPr="0067171D" w:rsidRDefault="00483625" w:rsidP="0067171D">
            <w:pPr>
              <w:autoSpaceDE w:val="0"/>
              <w:autoSpaceDN w:val="0"/>
              <w:adjustRightInd w:val="0"/>
              <w:spacing w:after="80" w:line="280" w:lineRule="exact"/>
              <w:rPr>
                <w:rFonts w:cs="Times New Roman"/>
                <w:sz w:val="22"/>
                <w:lang w:val="en-GB"/>
              </w:rPr>
            </w:pPr>
            <w:r w:rsidRPr="0067171D">
              <w:rPr>
                <w:rFonts w:cs="Times New Roman"/>
                <w:sz w:val="22"/>
                <w:lang w:val="en-GB"/>
              </w:rPr>
              <w:t xml:space="preserve">Immunological factors </w:t>
            </w:r>
          </w:p>
        </w:tc>
        <w:tc>
          <w:tcPr>
            <w:tcW w:w="1882" w:type="dxa"/>
          </w:tcPr>
          <w:p w:rsidR="00483625" w:rsidRPr="0067171D" w:rsidRDefault="00483625" w:rsidP="0067171D">
            <w:pPr>
              <w:spacing w:after="80" w:line="280" w:lineRule="exact"/>
              <w:jc w:val="center"/>
              <w:rPr>
                <w:rFonts w:cs="Times New Roman"/>
                <w:sz w:val="22"/>
              </w:rPr>
            </w:pPr>
            <w:r w:rsidRPr="0067171D">
              <w:rPr>
                <w:rFonts w:cs="Times New Roman"/>
                <w:sz w:val="22"/>
                <w:lang w:val="en-GB"/>
              </w:rPr>
              <w:t>3.1</w:t>
            </w:r>
          </w:p>
        </w:tc>
      </w:tr>
      <w:tr w:rsidR="00483625" w:rsidRPr="0067171D" w:rsidTr="00BA40E9">
        <w:trPr>
          <w:jc w:val="center"/>
        </w:trPr>
        <w:tc>
          <w:tcPr>
            <w:tcW w:w="5281" w:type="dxa"/>
          </w:tcPr>
          <w:p w:rsidR="00483625" w:rsidRPr="0067171D" w:rsidRDefault="00483625" w:rsidP="0067171D">
            <w:pPr>
              <w:autoSpaceDE w:val="0"/>
              <w:autoSpaceDN w:val="0"/>
              <w:adjustRightInd w:val="0"/>
              <w:spacing w:after="80" w:line="280" w:lineRule="exact"/>
              <w:rPr>
                <w:rFonts w:cs="Times New Roman"/>
                <w:sz w:val="22"/>
                <w:lang w:val="en-GB"/>
              </w:rPr>
            </w:pPr>
            <w:r w:rsidRPr="0067171D">
              <w:rPr>
                <w:rFonts w:cs="Times New Roman"/>
                <w:sz w:val="22"/>
                <w:lang w:val="en-GB"/>
              </w:rPr>
              <w:t xml:space="preserve">Idiopathic abnormal semen (OAT syndrome) </w:t>
            </w:r>
          </w:p>
        </w:tc>
        <w:tc>
          <w:tcPr>
            <w:tcW w:w="1882" w:type="dxa"/>
          </w:tcPr>
          <w:p w:rsidR="00483625" w:rsidRPr="0067171D" w:rsidRDefault="00483625" w:rsidP="0067171D">
            <w:pPr>
              <w:spacing w:after="80" w:line="280" w:lineRule="exact"/>
              <w:jc w:val="center"/>
              <w:rPr>
                <w:rFonts w:cs="Times New Roman"/>
                <w:sz w:val="22"/>
              </w:rPr>
            </w:pPr>
            <w:r w:rsidRPr="0067171D">
              <w:rPr>
                <w:rFonts w:cs="Times New Roman"/>
                <w:sz w:val="22"/>
                <w:lang w:val="en-GB"/>
              </w:rPr>
              <w:t>26.4</w:t>
            </w:r>
          </w:p>
        </w:tc>
      </w:tr>
      <w:tr w:rsidR="00483625" w:rsidRPr="0067171D" w:rsidTr="00BA40E9">
        <w:trPr>
          <w:jc w:val="center"/>
        </w:trPr>
        <w:tc>
          <w:tcPr>
            <w:tcW w:w="5281" w:type="dxa"/>
          </w:tcPr>
          <w:p w:rsidR="00483625" w:rsidRPr="0067171D" w:rsidRDefault="00483625" w:rsidP="0067171D">
            <w:pPr>
              <w:autoSpaceDE w:val="0"/>
              <w:autoSpaceDN w:val="0"/>
              <w:adjustRightInd w:val="0"/>
              <w:spacing w:after="80" w:line="280" w:lineRule="exact"/>
              <w:rPr>
                <w:rFonts w:cs="Times New Roman"/>
                <w:sz w:val="22"/>
                <w:lang w:val="en-GB"/>
              </w:rPr>
            </w:pPr>
            <w:r w:rsidRPr="0067171D">
              <w:rPr>
                <w:rFonts w:cs="Times New Roman"/>
                <w:sz w:val="22"/>
                <w:lang w:val="en-GB"/>
              </w:rPr>
              <w:t xml:space="preserve">Other abnormalities </w:t>
            </w:r>
          </w:p>
        </w:tc>
        <w:tc>
          <w:tcPr>
            <w:tcW w:w="1882" w:type="dxa"/>
          </w:tcPr>
          <w:p w:rsidR="00483625" w:rsidRPr="0067171D" w:rsidRDefault="00483625" w:rsidP="0067171D">
            <w:pPr>
              <w:spacing w:after="80" w:line="280" w:lineRule="exact"/>
              <w:jc w:val="center"/>
              <w:rPr>
                <w:rFonts w:cs="Times New Roman"/>
                <w:sz w:val="22"/>
              </w:rPr>
            </w:pPr>
            <w:r w:rsidRPr="0067171D">
              <w:rPr>
                <w:rFonts w:cs="Times New Roman"/>
                <w:sz w:val="22"/>
                <w:lang w:val="en-GB"/>
              </w:rPr>
              <w:t>3.0</w:t>
            </w:r>
          </w:p>
        </w:tc>
      </w:tr>
    </w:tbl>
    <w:p w:rsidR="0067171D" w:rsidRDefault="0067171D" w:rsidP="0067171D">
      <w:pPr>
        <w:autoSpaceDE w:val="0"/>
        <w:autoSpaceDN w:val="0"/>
        <w:adjustRightInd w:val="0"/>
        <w:spacing w:after="80" w:line="280" w:lineRule="exact"/>
        <w:jc w:val="both"/>
        <w:rPr>
          <w:rFonts w:ascii="Times New Roman" w:hAnsi="Times New Roman" w:cs="Times New Roman"/>
          <w:b/>
          <w:lang w:val="en-GB"/>
        </w:rPr>
        <w:sectPr w:rsidR="0067171D" w:rsidSect="007F0A94">
          <w:endnotePr>
            <w:numFmt w:val="decimal"/>
          </w:endnotePr>
          <w:type w:val="continuous"/>
          <w:pgSz w:w="12240" w:h="15840"/>
          <w:pgMar w:top="1440" w:right="1440" w:bottom="1440" w:left="1440" w:header="720" w:footer="720" w:gutter="0"/>
          <w:cols w:space="720"/>
          <w:docGrid w:linePitch="360"/>
        </w:sectPr>
      </w:pPr>
    </w:p>
    <w:p w:rsidR="002763EC" w:rsidRDefault="002763EC" w:rsidP="0067171D">
      <w:pPr>
        <w:autoSpaceDE w:val="0"/>
        <w:autoSpaceDN w:val="0"/>
        <w:adjustRightInd w:val="0"/>
        <w:spacing w:after="80" w:line="280" w:lineRule="exact"/>
        <w:jc w:val="both"/>
        <w:rPr>
          <w:rFonts w:ascii="Times New Roman" w:hAnsi="Times New Roman" w:cs="Times New Roman"/>
          <w:b/>
          <w:lang w:val="en-GB"/>
        </w:rPr>
      </w:pPr>
    </w:p>
    <w:p w:rsidR="00C12CC9" w:rsidRPr="0067171D" w:rsidRDefault="007D3CB8" w:rsidP="0067171D">
      <w:pPr>
        <w:autoSpaceDE w:val="0"/>
        <w:autoSpaceDN w:val="0"/>
        <w:adjustRightInd w:val="0"/>
        <w:spacing w:after="80" w:line="280" w:lineRule="exact"/>
        <w:jc w:val="both"/>
        <w:rPr>
          <w:rFonts w:ascii="Times New Roman" w:hAnsi="Times New Roman" w:cs="Times New Roman"/>
          <w:b/>
          <w:lang w:val="en-GB"/>
        </w:rPr>
      </w:pPr>
      <w:r w:rsidRPr="0067171D">
        <w:rPr>
          <w:rFonts w:ascii="Times New Roman" w:hAnsi="Times New Roman" w:cs="Times New Roman"/>
          <w:b/>
          <w:lang w:val="en-GB"/>
        </w:rPr>
        <w:t xml:space="preserve">OAT </w:t>
      </w:r>
      <w:r w:rsidR="00767B7A" w:rsidRPr="0067171D">
        <w:rPr>
          <w:rFonts w:ascii="Times New Roman" w:hAnsi="Times New Roman" w:cs="Times New Roman"/>
          <w:b/>
          <w:lang w:val="en-GB"/>
        </w:rPr>
        <w:t>syndrome: Ayurvedic approach:</w:t>
      </w:r>
    </w:p>
    <w:p w:rsidR="009C5472" w:rsidRPr="0067171D" w:rsidRDefault="00C12CC9" w:rsidP="0067171D">
      <w:pPr>
        <w:spacing w:after="80" w:line="280" w:lineRule="exact"/>
        <w:jc w:val="both"/>
        <w:rPr>
          <w:rFonts w:ascii="Times New Roman" w:hAnsi="Times New Roman" w:cs="Times New Roman"/>
          <w:vertAlign w:val="superscript"/>
        </w:rPr>
      </w:pPr>
      <w:r w:rsidRPr="0067171D">
        <w:rPr>
          <w:rFonts w:ascii="Times New Roman" w:hAnsi="Times New Roman" w:cs="Times New Roman"/>
        </w:rPr>
        <w:tab/>
        <w:t>Prajotpadana</w:t>
      </w:r>
      <w:r w:rsidR="00483625" w:rsidRPr="0067171D">
        <w:rPr>
          <w:rFonts w:ascii="Times New Roman" w:hAnsi="Times New Roman" w:cs="Times New Roman"/>
        </w:rPr>
        <w:t xml:space="preserve"> </w:t>
      </w:r>
      <w:r w:rsidR="00064206" w:rsidRPr="0067171D">
        <w:rPr>
          <w:rFonts w:ascii="Times New Roman" w:hAnsi="Times New Roman" w:cs="Times New Roman"/>
        </w:rPr>
        <w:t>(Fertility)</w:t>
      </w:r>
      <w:r w:rsidRPr="0067171D">
        <w:rPr>
          <w:rFonts w:ascii="Times New Roman" w:hAnsi="Times New Roman" w:cs="Times New Roman"/>
        </w:rPr>
        <w:t xml:space="preserve"> is the main karma of Shukra dhatu</w:t>
      </w:r>
      <w:r w:rsidR="006B7C5F" w:rsidRPr="0067171D">
        <w:rPr>
          <w:rFonts w:ascii="Times New Roman" w:hAnsi="Times New Roman" w:cs="Times New Roman"/>
          <w:vertAlign w:val="superscript"/>
        </w:rPr>
        <w:t>3</w:t>
      </w:r>
      <w:r w:rsidRPr="0067171D">
        <w:rPr>
          <w:rFonts w:ascii="Times New Roman" w:hAnsi="Times New Roman" w:cs="Times New Roman"/>
        </w:rPr>
        <w:t xml:space="preserve"> </w:t>
      </w:r>
      <w:r w:rsidR="00483625" w:rsidRPr="0067171D">
        <w:rPr>
          <w:rFonts w:ascii="Times New Roman" w:hAnsi="Times New Roman" w:cs="Times New Roman"/>
        </w:rPr>
        <w:t xml:space="preserve">and </w:t>
      </w:r>
      <w:r w:rsidRPr="0067171D">
        <w:rPr>
          <w:rFonts w:ascii="Times New Roman" w:hAnsi="Times New Roman" w:cs="Times New Roman"/>
        </w:rPr>
        <w:t xml:space="preserve">one of the main artha’s to be fulfilled by the individual </w:t>
      </w:r>
      <w:r w:rsidR="00D50975" w:rsidRPr="0067171D">
        <w:rPr>
          <w:rFonts w:ascii="Times New Roman" w:hAnsi="Times New Roman" w:cs="Times New Roman"/>
        </w:rPr>
        <w:t>in his lifespan</w:t>
      </w:r>
      <w:r w:rsidR="004637D5" w:rsidRPr="0067171D">
        <w:rPr>
          <w:rFonts w:ascii="Times New Roman" w:hAnsi="Times New Roman" w:cs="Times New Roman"/>
        </w:rPr>
        <w:t>.</w:t>
      </w:r>
      <w:r w:rsidR="006B7C5F" w:rsidRPr="0067171D">
        <w:rPr>
          <w:rFonts w:ascii="Times New Roman" w:hAnsi="Times New Roman" w:cs="Times New Roman"/>
          <w:vertAlign w:val="superscript"/>
        </w:rPr>
        <w:t>4</w:t>
      </w:r>
      <w:r w:rsidR="00D50975" w:rsidRPr="0067171D">
        <w:rPr>
          <w:rFonts w:ascii="Times New Roman" w:hAnsi="Times New Roman" w:cs="Times New Roman"/>
        </w:rPr>
        <w:t xml:space="preserve"> Vitiated </w:t>
      </w:r>
      <w:r w:rsidR="00457DE4" w:rsidRPr="0067171D">
        <w:rPr>
          <w:rFonts w:ascii="Times New Roman" w:hAnsi="Times New Roman" w:cs="Times New Roman"/>
        </w:rPr>
        <w:t>Tridosha</w:t>
      </w:r>
      <w:r w:rsidR="00483625" w:rsidRPr="0067171D">
        <w:rPr>
          <w:rFonts w:ascii="Times New Roman" w:hAnsi="Times New Roman" w:cs="Times New Roman"/>
        </w:rPr>
        <w:t xml:space="preserve"> </w:t>
      </w:r>
      <w:r w:rsidR="00064206" w:rsidRPr="0067171D">
        <w:rPr>
          <w:rFonts w:ascii="Times New Roman" w:hAnsi="Times New Roman" w:cs="Times New Roman"/>
        </w:rPr>
        <w:t>(three humours)</w:t>
      </w:r>
      <w:r w:rsidR="00D50975" w:rsidRPr="0067171D">
        <w:rPr>
          <w:rFonts w:ascii="Times New Roman" w:hAnsi="Times New Roman" w:cs="Times New Roman"/>
        </w:rPr>
        <w:t xml:space="preserve">; impaired Agni; Impaired production of </w:t>
      </w:r>
      <w:r w:rsidR="00A71124" w:rsidRPr="0067171D">
        <w:rPr>
          <w:rFonts w:ascii="Times New Roman" w:hAnsi="Times New Roman" w:cs="Times New Roman"/>
        </w:rPr>
        <w:t xml:space="preserve">Dhatu </w:t>
      </w:r>
      <w:r w:rsidR="00D50975" w:rsidRPr="0067171D">
        <w:rPr>
          <w:rFonts w:ascii="Times New Roman" w:hAnsi="Times New Roman" w:cs="Times New Roman"/>
        </w:rPr>
        <w:t xml:space="preserve">(Rasa to Shukra) depletion of </w:t>
      </w:r>
      <w:r w:rsidR="00A71124" w:rsidRPr="0067171D">
        <w:rPr>
          <w:rFonts w:ascii="Times New Roman" w:hAnsi="Times New Roman" w:cs="Times New Roman"/>
        </w:rPr>
        <w:t>Soumya Bhava</w:t>
      </w:r>
      <w:r w:rsidR="00D50975" w:rsidRPr="0067171D">
        <w:rPr>
          <w:rFonts w:ascii="Times New Roman" w:hAnsi="Times New Roman" w:cs="Times New Roman"/>
        </w:rPr>
        <w:t xml:space="preserve">; all these factors impair the Shukra Dhatu. Ayurveda Encompasses these Tridoshaja dushti and explains 8 types shukra dushti i.e Vataja </w:t>
      </w:r>
      <w:r w:rsidR="00457DE4" w:rsidRPr="0067171D">
        <w:rPr>
          <w:rFonts w:ascii="Times New Roman" w:hAnsi="Times New Roman" w:cs="Times New Roman"/>
        </w:rPr>
        <w:t>Pittaa</w:t>
      </w:r>
      <w:r w:rsidR="00D50975" w:rsidRPr="0067171D">
        <w:rPr>
          <w:rFonts w:ascii="Times New Roman" w:hAnsi="Times New Roman" w:cs="Times New Roman"/>
        </w:rPr>
        <w:t xml:space="preserve">, </w:t>
      </w:r>
      <w:r w:rsidR="00457DE4" w:rsidRPr="0067171D">
        <w:rPr>
          <w:rFonts w:ascii="Times New Roman" w:hAnsi="Times New Roman" w:cs="Times New Roman"/>
        </w:rPr>
        <w:t>Kapahaj</w:t>
      </w:r>
      <w:r w:rsidR="00D50975" w:rsidRPr="0067171D">
        <w:rPr>
          <w:rFonts w:ascii="Times New Roman" w:hAnsi="Times New Roman" w:cs="Times New Roman"/>
        </w:rPr>
        <w:t xml:space="preserve">; Granti; </w:t>
      </w:r>
      <w:r w:rsidR="00457DE4" w:rsidRPr="0067171D">
        <w:rPr>
          <w:rFonts w:ascii="Times New Roman" w:hAnsi="Times New Roman" w:cs="Times New Roman"/>
        </w:rPr>
        <w:t xml:space="preserve">Kunapagandhi </w:t>
      </w:r>
      <w:r w:rsidR="00D50975" w:rsidRPr="0067171D">
        <w:rPr>
          <w:rFonts w:ascii="Times New Roman" w:hAnsi="Times New Roman" w:cs="Times New Roman"/>
        </w:rPr>
        <w:t xml:space="preserve">shukra; </w:t>
      </w:r>
      <w:r w:rsidR="00457DE4" w:rsidRPr="0067171D">
        <w:rPr>
          <w:rFonts w:ascii="Times New Roman" w:hAnsi="Times New Roman" w:cs="Times New Roman"/>
        </w:rPr>
        <w:t>Pooti</w:t>
      </w:r>
      <w:r w:rsidR="00D50975" w:rsidRPr="0067171D">
        <w:rPr>
          <w:rFonts w:ascii="Times New Roman" w:hAnsi="Times New Roman" w:cs="Times New Roman"/>
        </w:rPr>
        <w:t xml:space="preserve">; </w:t>
      </w:r>
      <w:r w:rsidR="00457DE4" w:rsidRPr="0067171D">
        <w:rPr>
          <w:rFonts w:ascii="Times New Roman" w:hAnsi="Times New Roman" w:cs="Times New Roman"/>
        </w:rPr>
        <w:lastRenderedPageBreak/>
        <w:t>Puya</w:t>
      </w:r>
      <w:r w:rsidR="00D50975" w:rsidRPr="0067171D">
        <w:rPr>
          <w:rFonts w:ascii="Times New Roman" w:hAnsi="Times New Roman" w:cs="Times New Roman"/>
        </w:rPr>
        <w:t>; Mala samsrushta shukra.</w:t>
      </w:r>
      <w:r w:rsidR="00064206" w:rsidRPr="0067171D">
        <w:rPr>
          <w:rFonts w:ascii="Times New Roman" w:hAnsi="Times New Roman" w:cs="Times New Roman"/>
        </w:rPr>
        <w:t>(seminal abnormalities)</w:t>
      </w:r>
      <w:r w:rsidR="006B7C5F" w:rsidRPr="0067171D">
        <w:rPr>
          <w:rFonts w:ascii="Times New Roman" w:hAnsi="Times New Roman" w:cs="Times New Roman"/>
          <w:vertAlign w:val="superscript"/>
        </w:rPr>
        <w:t>5</w:t>
      </w:r>
    </w:p>
    <w:p w:rsidR="004040DD" w:rsidRPr="0067171D" w:rsidRDefault="00767B7A" w:rsidP="0067171D">
      <w:pPr>
        <w:spacing w:after="80" w:line="280" w:lineRule="exact"/>
        <w:rPr>
          <w:rFonts w:ascii="Times New Roman" w:hAnsi="Times New Roman" w:cs="Times New Roman"/>
          <w:b/>
        </w:rPr>
      </w:pPr>
      <w:r w:rsidRPr="0067171D">
        <w:rPr>
          <w:rFonts w:ascii="Times New Roman" w:hAnsi="Times New Roman" w:cs="Times New Roman"/>
          <w:b/>
        </w:rPr>
        <w:t xml:space="preserve">Case </w:t>
      </w:r>
      <w:r w:rsidR="004637D5" w:rsidRPr="0067171D">
        <w:rPr>
          <w:rFonts w:ascii="Times New Roman" w:hAnsi="Times New Roman" w:cs="Times New Roman"/>
          <w:b/>
        </w:rPr>
        <w:t>Series</w:t>
      </w:r>
      <w:r w:rsidRPr="0067171D">
        <w:rPr>
          <w:rFonts w:ascii="Times New Roman" w:hAnsi="Times New Roman" w:cs="Times New Roman"/>
          <w:b/>
        </w:rPr>
        <w:t>:</w:t>
      </w:r>
    </w:p>
    <w:p w:rsidR="002763EC" w:rsidRDefault="002763EC" w:rsidP="0067171D">
      <w:pPr>
        <w:spacing w:after="80" w:line="280" w:lineRule="exact"/>
        <w:ind w:firstLine="720"/>
        <w:jc w:val="both"/>
        <w:rPr>
          <w:rFonts w:ascii="Times New Roman" w:hAnsi="Times New Roman" w:cs="Times New Roman"/>
        </w:rPr>
      </w:pPr>
    </w:p>
    <w:p w:rsidR="00483625" w:rsidRPr="0067171D" w:rsidRDefault="00AC06D9" w:rsidP="0067171D">
      <w:pPr>
        <w:spacing w:after="80" w:line="280" w:lineRule="exact"/>
        <w:ind w:firstLine="720"/>
        <w:jc w:val="both"/>
        <w:rPr>
          <w:rFonts w:ascii="Times New Roman" w:hAnsi="Times New Roman" w:cs="Times New Roman"/>
        </w:rPr>
      </w:pPr>
      <w:r w:rsidRPr="0067171D">
        <w:rPr>
          <w:rFonts w:ascii="Times New Roman" w:hAnsi="Times New Roman" w:cs="Times New Roman"/>
        </w:rPr>
        <w:t>Here</w:t>
      </w:r>
      <w:r w:rsidRPr="0067171D">
        <w:rPr>
          <w:rFonts w:ascii="Times New Roman" w:hAnsi="Times New Roman" w:cs="Times New Roman"/>
          <w:b/>
        </w:rPr>
        <w:t xml:space="preserve"> </w:t>
      </w:r>
      <w:r w:rsidRPr="0067171D">
        <w:rPr>
          <w:rFonts w:ascii="Times New Roman" w:hAnsi="Times New Roman" w:cs="Times New Roman"/>
        </w:rPr>
        <w:t>is the case presentation of 20 diagnosed cases of OAT Syndrome during the last 3years visiting to Srishti Ayurveda fertility center</w:t>
      </w:r>
      <w:r w:rsidR="00A71124" w:rsidRPr="0067171D">
        <w:rPr>
          <w:rFonts w:ascii="Times New Roman" w:hAnsi="Times New Roman" w:cs="Times New Roman"/>
        </w:rPr>
        <w:t>;</w:t>
      </w:r>
      <w:r w:rsidR="004637D5" w:rsidRPr="0067171D">
        <w:rPr>
          <w:rFonts w:ascii="Times New Roman" w:hAnsi="Times New Roman" w:cs="Times New Roman"/>
        </w:rPr>
        <w:t xml:space="preserve"> a unit of KLE Ayurveda Hospital, Belgaum.</w:t>
      </w:r>
      <w:r w:rsidR="00A71124" w:rsidRPr="0067171D">
        <w:rPr>
          <w:rFonts w:ascii="Times New Roman" w:hAnsi="Times New Roman" w:cs="Times New Roman"/>
        </w:rPr>
        <w:t xml:space="preserve"> </w:t>
      </w:r>
      <w:r w:rsidRPr="0067171D">
        <w:rPr>
          <w:rFonts w:ascii="Times New Roman" w:hAnsi="Times New Roman" w:cs="Times New Roman"/>
        </w:rPr>
        <w:t xml:space="preserve">Common complaints being no issues since 2-3 years of married life associated with anxiety, depression, </w:t>
      </w:r>
      <w:r w:rsidR="001007B0" w:rsidRPr="0067171D">
        <w:rPr>
          <w:rFonts w:ascii="Times New Roman" w:hAnsi="Times New Roman" w:cs="Times New Roman"/>
        </w:rPr>
        <w:t>semen disorders and Male</w:t>
      </w:r>
      <w:r w:rsidRPr="0067171D">
        <w:rPr>
          <w:rFonts w:ascii="Times New Roman" w:hAnsi="Times New Roman" w:cs="Times New Roman"/>
        </w:rPr>
        <w:t xml:space="preserve"> sexual dysfunctions.</w:t>
      </w:r>
      <w:r w:rsidR="001007B0" w:rsidRPr="0067171D">
        <w:rPr>
          <w:rFonts w:ascii="Times New Roman" w:hAnsi="Times New Roman" w:cs="Times New Roman"/>
        </w:rPr>
        <w:t xml:space="preserve"> Treatment given was based </w:t>
      </w:r>
      <w:r w:rsidR="001007B0" w:rsidRPr="0067171D">
        <w:rPr>
          <w:rFonts w:ascii="Times New Roman" w:hAnsi="Times New Roman" w:cs="Times New Roman"/>
        </w:rPr>
        <w:lastRenderedPageBreak/>
        <w:t xml:space="preserve">on signs and symptoms, complaints, </w:t>
      </w:r>
      <w:r w:rsidR="00A71124" w:rsidRPr="0067171D">
        <w:rPr>
          <w:rFonts w:ascii="Times New Roman" w:hAnsi="Times New Roman" w:cs="Times New Roman"/>
        </w:rPr>
        <w:t xml:space="preserve">Dosha Dushya </w:t>
      </w:r>
      <w:r w:rsidR="001007B0" w:rsidRPr="0067171D">
        <w:rPr>
          <w:rFonts w:ascii="Times New Roman" w:hAnsi="Times New Roman" w:cs="Times New Roman"/>
        </w:rPr>
        <w:t xml:space="preserve">etc. and semen analysis. Statistical data was interpreted by using semen analysis of before and after treatment with </w:t>
      </w:r>
      <w:r w:rsidR="00033255" w:rsidRPr="0067171D">
        <w:rPr>
          <w:rFonts w:ascii="Times New Roman" w:hAnsi="Times New Roman" w:cs="Times New Roman"/>
        </w:rPr>
        <w:t xml:space="preserve">Shodhan </w:t>
      </w:r>
      <w:r w:rsidR="001007B0" w:rsidRPr="0067171D">
        <w:rPr>
          <w:rFonts w:ascii="Times New Roman" w:hAnsi="Times New Roman" w:cs="Times New Roman"/>
        </w:rPr>
        <w:t xml:space="preserve">wherever necessary along with </w:t>
      </w:r>
      <w:r w:rsidR="00033255" w:rsidRPr="0067171D">
        <w:rPr>
          <w:rFonts w:ascii="Times New Roman" w:hAnsi="Times New Roman" w:cs="Times New Roman"/>
        </w:rPr>
        <w:t>Shamanoushadhis</w:t>
      </w:r>
      <w:r w:rsidR="001007B0" w:rsidRPr="0067171D">
        <w:rPr>
          <w:rFonts w:ascii="Times New Roman" w:hAnsi="Times New Roman" w:cs="Times New Roman"/>
        </w:rPr>
        <w:t>. Data was statistically tested using Student paired</w:t>
      </w:r>
      <w:r w:rsidR="00152491" w:rsidRPr="0067171D">
        <w:rPr>
          <w:rFonts w:ascii="Times New Roman" w:hAnsi="Times New Roman" w:cs="Times New Roman"/>
        </w:rPr>
        <w:t xml:space="preserve"> </w:t>
      </w:r>
      <w:r w:rsidR="001007B0" w:rsidRPr="0067171D">
        <w:rPr>
          <w:rFonts w:ascii="Times New Roman" w:hAnsi="Times New Roman" w:cs="Times New Roman"/>
        </w:rPr>
        <w:t xml:space="preserve">‘t’ test and significance was tested for 0.005% confidence level. </w:t>
      </w:r>
    </w:p>
    <w:p w:rsidR="001C1115" w:rsidRPr="0067171D" w:rsidRDefault="001C1115" w:rsidP="0067171D">
      <w:pPr>
        <w:spacing w:after="80" w:line="280" w:lineRule="exact"/>
        <w:jc w:val="both"/>
        <w:rPr>
          <w:rFonts w:ascii="Times New Roman" w:hAnsi="Times New Roman" w:cs="Times New Roman"/>
        </w:rPr>
      </w:pPr>
      <w:r w:rsidRPr="0067171D">
        <w:rPr>
          <w:rFonts w:ascii="Times New Roman" w:hAnsi="Times New Roman" w:cs="Times New Roman"/>
          <w:b/>
        </w:rPr>
        <w:t>Materials and Methods:</w:t>
      </w:r>
    </w:p>
    <w:p w:rsidR="00EB691A" w:rsidRPr="0067171D" w:rsidRDefault="001C1115" w:rsidP="0067171D">
      <w:pPr>
        <w:spacing w:after="80" w:line="280" w:lineRule="exact"/>
        <w:rPr>
          <w:rFonts w:ascii="Times New Roman" w:hAnsi="Times New Roman" w:cs="Times New Roman"/>
        </w:rPr>
      </w:pPr>
      <w:r w:rsidRPr="0067171D">
        <w:rPr>
          <w:rFonts w:ascii="Times New Roman" w:hAnsi="Times New Roman" w:cs="Times New Roman"/>
          <w:b/>
        </w:rPr>
        <w:t xml:space="preserve">Methodology:  </w:t>
      </w:r>
      <w:r w:rsidRPr="0067171D">
        <w:rPr>
          <w:rFonts w:ascii="Times New Roman" w:hAnsi="Times New Roman" w:cs="Times New Roman"/>
        </w:rPr>
        <w:t xml:space="preserve"> </w:t>
      </w:r>
      <w:r w:rsidR="001007B0" w:rsidRPr="0067171D">
        <w:rPr>
          <w:rFonts w:ascii="Times New Roman" w:hAnsi="Times New Roman" w:cs="Times New Roman"/>
        </w:rPr>
        <w:t xml:space="preserve">Case files of </w:t>
      </w:r>
      <w:r w:rsidR="00633EFD" w:rsidRPr="0067171D">
        <w:rPr>
          <w:rFonts w:ascii="Times New Roman" w:hAnsi="Times New Roman" w:cs="Times New Roman"/>
        </w:rPr>
        <w:t>the</w:t>
      </w:r>
      <w:r w:rsidR="00AF6309" w:rsidRPr="0067171D">
        <w:rPr>
          <w:rFonts w:ascii="Times New Roman" w:hAnsi="Times New Roman" w:cs="Times New Roman"/>
        </w:rPr>
        <w:t xml:space="preserve"> </w:t>
      </w:r>
      <w:r w:rsidRPr="0067171D">
        <w:rPr>
          <w:rFonts w:ascii="Times New Roman" w:hAnsi="Times New Roman" w:cs="Times New Roman"/>
        </w:rPr>
        <w:t>patient attend</w:t>
      </w:r>
      <w:r w:rsidR="00EC7B88" w:rsidRPr="0067171D">
        <w:rPr>
          <w:rFonts w:ascii="Times New Roman" w:hAnsi="Times New Roman" w:cs="Times New Roman"/>
        </w:rPr>
        <w:t xml:space="preserve">ing </w:t>
      </w:r>
      <w:r w:rsidR="0055497B" w:rsidRPr="0067171D">
        <w:rPr>
          <w:rFonts w:ascii="Times New Roman" w:hAnsi="Times New Roman" w:cs="Times New Roman"/>
        </w:rPr>
        <w:t>fertility center</w:t>
      </w:r>
      <w:r w:rsidR="00CC6330" w:rsidRPr="0067171D">
        <w:rPr>
          <w:rFonts w:ascii="Times New Roman" w:hAnsi="Times New Roman" w:cs="Times New Roman"/>
        </w:rPr>
        <w:t xml:space="preserve"> of KLE Ayurveda Hospital, Belgaum </w:t>
      </w:r>
      <w:r w:rsidR="0055497B" w:rsidRPr="0067171D">
        <w:rPr>
          <w:rFonts w:ascii="Times New Roman" w:hAnsi="Times New Roman" w:cs="Times New Roman"/>
        </w:rPr>
        <w:t>were taken</w:t>
      </w:r>
      <w:r w:rsidR="001007B0" w:rsidRPr="0067171D">
        <w:rPr>
          <w:rFonts w:ascii="Times New Roman" w:hAnsi="Times New Roman" w:cs="Times New Roman"/>
        </w:rPr>
        <w:t xml:space="preserve">, and the </w:t>
      </w:r>
      <w:r w:rsidRPr="0067171D">
        <w:rPr>
          <w:rFonts w:ascii="Times New Roman" w:hAnsi="Times New Roman" w:cs="Times New Roman"/>
        </w:rPr>
        <w:t xml:space="preserve">diagnosed OAT syndromes </w:t>
      </w:r>
      <w:r w:rsidR="00CC6330" w:rsidRPr="0067171D">
        <w:rPr>
          <w:rFonts w:ascii="Times New Roman" w:hAnsi="Times New Roman" w:cs="Times New Roman"/>
        </w:rPr>
        <w:t xml:space="preserve">were ruled out and enrolled for </w:t>
      </w:r>
      <w:r w:rsidRPr="0067171D">
        <w:rPr>
          <w:rFonts w:ascii="Times New Roman" w:hAnsi="Times New Roman" w:cs="Times New Roman"/>
        </w:rPr>
        <w:t>retrospective case studies irrespective of their cast,</w:t>
      </w:r>
      <w:r w:rsidR="00654305" w:rsidRPr="0067171D">
        <w:rPr>
          <w:rFonts w:ascii="Times New Roman" w:hAnsi="Times New Roman" w:cs="Times New Roman"/>
        </w:rPr>
        <w:t xml:space="preserve"> </w:t>
      </w:r>
      <w:r w:rsidR="00AF6309" w:rsidRPr="0067171D">
        <w:rPr>
          <w:rFonts w:ascii="Times New Roman" w:hAnsi="Times New Roman" w:cs="Times New Roman"/>
        </w:rPr>
        <w:t>Socio</w:t>
      </w:r>
      <w:r w:rsidR="003163DC" w:rsidRPr="0067171D">
        <w:rPr>
          <w:rFonts w:ascii="Times New Roman" w:hAnsi="Times New Roman" w:cs="Times New Roman"/>
        </w:rPr>
        <w:t>-</w:t>
      </w:r>
      <w:r w:rsidRPr="0067171D">
        <w:rPr>
          <w:rFonts w:ascii="Times New Roman" w:hAnsi="Times New Roman" w:cs="Times New Roman"/>
        </w:rPr>
        <w:t>economic</w:t>
      </w:r>
      <w:r w:rsidR="003163DC" w:rsidRPr="0067171D">
        <w:rPr>
          <w:rFonts w:ascii="Times New Roman" w:hAnsi="Times New Roman" w:cs="Times New Roman"/>
        </w:rPr>
        <w:t xml:space="preserve"> </w:t>
      </w:r>
      <w:r w:rsidRPr="0067171D">
        <w:rPr>
          <w:rFonts w:ascii="Times New Roman" w:hAnsi="Times New Roman" w:cs="Times New Roman"/>
        </w:rPr>
        <w:t>status.</w:t>
      </w:r>
    </w:p>
    <w:p w:rsidR="001C1115" w:rsidRPr="0067171D" w:rsidRDefault="001C1115" w:rsidP="0067171D">
      <w:pPr>
        <w:spacing w:after="80" w:line="280" w:lineRule="exact"/>
        <w:rPr>
          <w:rFonts w:ascii="Times New Roman" w:hAnsi="Times New Roman" w:cs="Times New Roman"/>
        </w:rPr>
      </w:pPr>
      <w:r w:rsidRPr="0067171D">
        <w:rPr>
          <w:rFonts w:ascii="Times New Roman" w:hAnsi="Times New Roman" w:cs="Times New Roman"/>
          <w:b/>
        </w:rPr>
        <w:t>Inclusion Criteria:</w:t>
      </w:r>
    </w:p>
    <w:p w:rsidR="001C1115" w:rsidRPr="0067171D" w:rsidRDefault="001C1115" w:rsidP="0067171D">
      <w:pPr>
        <w:pStyle w:val="ListParagraph"/>
        <w:numPr>
          <w:ilvl w:val="0"/>
          <w:numId w:val="1"/>
        </w:numPr>
        <w:spacing w:after="80" w:line="280" w:lineRule="exact"/>
        <w:ind w:left="540"/>
        <w:rPr>
          <w:rFonts w:ascii="Times New Roman" w:hAnsi="Times New Roman" w:cs="Times New Roman"/>
        </w:rPr>
      </w:pPr>
      <w:r w:rsidRPr="0067171D">
        <w:rPr>
          <w:rFonts w:ascii="Times New Roman" w:hAnsi="Times New Roman" w:cs="Times New Roman"/>
        </w:rPr>
        <w:t>Age limit above 22yrs.</w:t>
      </w:r>
    </w:p>
    <w:p w:rsidR="001C1115" w:rsidRPr="0067171D" w:rsidRDefault="001C1115" w:rsidP="0067171D">
      <w:pPr>
        <w:pStyle w:val="ListParagraph"/>
        <w:numPr>
          <w:ilvl w:val="0"/>
          <w:numId w:val="1"/>
        </w:numPr>
        <w:spacing w:after="80" w:line="280" w:lineRule="exact"/>
        <w:ind w:left="540"/>
        <w:rPr>
          <w:rFonts w:ascii="Times New Roman" w:hAnsi="Times New Roman" w:cs="Times New Roman"/>
        </w:rPr>
      </w:pPr>
      <w:r w:rsidRPr="0067171D">
        <w:rPr>
          <w:rFonts w:ascii="Times New Roman" w:hAnsi="Times New Roman" w:cs="Times New Roman"/>
        </w:rPr>
        <w:t>Sperm count- &lt; 30million.</w:t>
      </w:r>
      <w:r w:rsidR="003163DC" w:rsidRPr="0067171D">
        <w:rPr>
          <w:rFonts w:ascii="Times New Roman" w:hAnsi="Times New Roman" w:cs="Times New Roman"/>
        </w:rPr>
        <w:t>(Oligospermia)</w:t>
      </w:r>
    </w:p>
    <w:p w:rsidR="00654305" w:rsidRPr="0067171D" w:rsidRDefault="00654305" w:rsidP="0067171D">
      <w:pPr>
        <w:pStyle w:val="ListParagraph"/>
        <w:numPr>
          <w:ilvl w:val="0"/>
          <w:numId w:val="1"/>
        </w:numPr>
        <w:spacing w:after="80" w:line="280" w:lineRule="exact"/>
        <w:ind w:left="540"/>
        <w:rPr>
          <w:rFonts w:ascii="Times New Roman" w:hAnsi="Times New Roman" w:cs="Times New Roman"/>
        </w:rPr>
      </w:pPr>
      <w:r w:rsidRPr="0067171D">
        <w:rPr>
          <w:rFonts w:ascii="Times New Roman" w:hAnsi="Times New Roman" w:cs="Times New Roman"/>
        </w:rPr>
        <w:t xml:space="preserve">Motility- &lt; </w:t>
      </w:r>
      <w:r w:rsidR="00564C1C" w:rsidRPr="0067171D">
        <w:rPr>
          <w:rFonts w:ascii="Times New Roman" w:hAnsi="Times New Roman" w:cs="Times New Roman"/>
        </w:rPr>
        <w:t>4</w:t>
      </w:r>
      <w:r w:rsidRPr="0067171D">
        <w:rPr>
          <w:rFonts w:ascii="Times New Roman" w:hAnsi="Times New Roman" w:cs="Times New Roman"/>
        </w:rPr>
        <w:t>0% or less.</w:t>
      </w:r>
    </w:p>
    <w:p w:rsidR="00654305" w:rsidRPr="0067171D" w:rsidRDefault="001C1115" w:rsidP="0067171D">
      <w:pPr>
        <w:pStyle w:val="ListParagraph"/>
        <w:numPr>
          <w:ilvl w:val="0"/>
          <w:numId w:val="1"/>
        </w:numPr>
        <w:spacing w:after="80" w:line="280" w:lineRule="exact"/>
        <w:ind w:left="540"/>
        <w:rPr>
          <w:rFonts w:ascii="Times New Roman" w:hAnsi="Times New Roman" w:cs="Times New Roman"/>
        </w:rPr>
      </w:pPr>
      <w:r w:rsidRPr="0067171D">
        <w:rPr>
          <w:rFonts w:ascii="Times New Roman" w:hAnsi="Times New Roman" w:cs="Times New Roman"/>
        </w:rPr>
        <w:t xml:space="preserve">Morphology- &lt; </w:t>
      </w:r>
      <w:r w:rsidR="00654305" w:rsidRPr="0067171D">
        <w:rPr>
          <w:rFonts w:ascii="Times New Roman" w:hAnsi="Times New Roman" w:cs="Times New Roman"/>
        </w:rPr>
        <w:t>40-50</w:t>
      </w:r>
      <w:r w:rsidRPr="0067171D">
        <w:rPr>
          <w:rFonts w:ascii="Times New Roman" w:hAnsi="Times New Roman" w:cs="Times New Roman"/>
        </w:rPr>
        <w:t>%.</w:t>
      </w:r>
      <w:r w:rsidR="00AF6309" w:rsidRPr="0067171D">
        <w:rPr>
          <w:rFonts w:ascii="Times New Roman" w:hAnsi="Times New Roman" w:cs="Times New Roman"/>
        </w:rPr>
        <w:t>(</w:t>
      </w:r>
      <w:r w:rsidR="003163DC" w:rsidRPr="0067171D">
        <w:rPr>
          <w:rFonts w:ascii="Times New Roman" w:hAnsi="Times New Roman" w:cs="Times New Roman"/>
        </w:rPr>
        <w:t>Asthenospermia)</w:t>
      </w:r>
    </w:p>
    <w:p w:rsidR="003163DC" w:rsidRPr="0067171D" w:rsidRDefault="003163DC" w:rsidP="0067171D">
      <w:pPr>
        <w:spacing w:after="80" w:line="280" w:lineRule="exact"/>
        <w:rPr>
          <w:rFonts w:ascii="Times New Roman" w:hAnsi="Times New Roman" w:cs="Times New Roman"/>
        </w:rPr>
      </w:pPr>
      <w:r w:rsidRPr="0067171D">
        <w:rPr>
          <w:rFonts w:ascii="Times New Roman" w:hAnsi="Times New Roman" w:cs="Times New Roman"/>
          <w:b/>
        </w:rPr>
        <w:lastRenderedPageBreak/>
        <w:t>Exclusion Criteria:</w:t>
      </w:r>
    </w:p>
    <w:p w:rsidR="003163DC" w:rsidRPr="0067171D" w:rsidRDefault="003163DC" w:rsidP="0067171D">
      <w:pPr>
        <w:pStyle w:val="ListParagraph"/>
        <w:numPr>
          <w:ilvl w:val="0"/>
          <w:numId w:val="2"/>
        </w:numPr>
        <w:spacing w:after="80" w:line="280" w:lineRule="exact"/>
        <w:ind w:left="540"/>
        <w:rPr>
          <w:rFonts w:ascii="Times New Roman" w:hAnsi="Times New Roman" w:cs="Times New Roman"/>
        </w:rPr>
      </w:pPr>
      <w:r w:rsidRPr="0067171D">
        <w:rPr>
          <w:rFonts w:ascii="Times New Roman" w:hAnsi="Times New Roman" w:cs="Times New Roman"/>
        </w:rPr>
        <w:t>Patients who discontinued the</w:t>
      </w:r>
      <w:r w:rsidR="00654305" w:rsidRPr="0067171D">
        <w:rPr>
          <w:rFonts w:ascii="Times New Roman" w:hAnsi="Times New Roman" w:cs="Times New Roman"/>
        </w:rPr>
        <w:t>ir</w:t>
      </w:r>
      <w:r w:rsidRPr="0067171D">
        <w:rPr>
          <w:rFonts w:ascii="Times New Roman" w:hAnsi="Times New Roman" w:cs="Times New Roman"/>
        </w:rPr>
        <w:t xml:space="preserve"> treatment.</w:t>
      </w:r>
    </w:p>
    <w:p w:rsidR="003163DC" w:rsidRPr="0067171D" w:rsidRDefault="003163DC" w:rsidP="0067171D">
      <w:pPr>
        <w:pStyle w:val="ListParagraph"/>
        <w:numPr>
          <w:ilvl w:val="0"/>
          <w:numId w:val="2"/>
        </w:numPr>
        <w:spacing w:after="80" w:line="280" w:lineRule="exact"/>
        <w:ind w:left="540"/>
        <w:rPr>
          <w:rFonts w:ascii="Times New Roman" w:hAnsi="Times New Roman" w:cs="Times New Roman"/>
        </w:rPr>
      </w:pPr>
      <w:r w:rsidRPr="0067171D">
        <w:rPr>
          <w:rFonts w:ascii="Times New Roman" w:hAnsi="Times New Roman" w:cs="Times New Roman"/>
        </w:rPr>
        <w:t xml:space="preserve">Patients with </w:t>
      </w:r>
      <w:r w:rsidR="00F72046" w:rsidRPr="0067171D">
        <w:rPr>
          <w:rFonts w:ascii="Times New Roman" w:hAnsi="Times New Roman" w:cs="Times New Roman"/>
        </w:rPr>
        <w:t>Secondary</w:t>
      </w:r>
      <w:r w:rsidR="00654305" w:rsidRPr="0067171D">
        <w:rPr>
          <w:rFonts w:ascii="Times New Roman" w:hAnsi="Times New Roman" w:cs="Times New Roman"/>
        </w:rPr>
        <w:t>/</w:t>
      </w:r>
      <w:r w:rsidRPr="0067171D">
        <w:rPr>
          <w:rFonts w:ascii="Times New Roman" w:hAnsi="Times New Roman" w:cs="Times New Roman"/>
        </w:rPr>
        <w:t>higher complications.</w:t>
      </w:r>
    </w:p>
    <w:p w:rsidR="00654305" w:rsidRPr="0067171D" w:rsidRDefault="00654305" w:rsidP="0067171D">
      <w:pPr>
        <w:pStyle w:val="ListParagraph"/>
        <w:numPr>
          <w:ilvl w:val="0"/>
          <w:numId w:val="2"/>
        </w:numPr>
        <w:spacing w:after="80" w:line="280" w:lineRule="exact"/>
        <w:ind w:left="540"/>
        <w:rPr>
          <w:rFonts w:ascii="Times New Roman" w:hAnsi="Times New Roman" w:cs="Times New Roman"/>
        </w:rPr>
      </w:pPr>
      <w:r w:rsidRPr="0067171D">
        <w:rPr>
          <w:rFonts w:ascii="Times New Roman" w:hAnsi="Times New Roman" w:cs="Times New Roman"/>
        </w:rPr>
        <w:t>Patients with Azoo</w:t>
      </w:r>
      <w:r w:rsidR="00F72046" w:rsidRPr="0067171D">
        <w:rPr>
          <w:rFonts w:ascii="Times New Roman" w:hAnsi="Times New Roman" w:cs="Times New Roman"/>
        </w:rPr>
        <w:t>s</w:t>
      </w:r>
      <w:r w:rsidRPr="0067171D">
        <w:rPr>
          <w:rFonts w:ascii="Times New Roman" w:hAnsi="Times New Roman" w:cs="Times New Roman"/>
        </w:rPr>
        <w:t>permia.</w:t>
      </w:r>
    </w:p>
    <w:p w:rsidR="00F33B84" w:rsidRPr="0067171D" w:rsidRDefault="00255339" w:rsidP="0067171D">
      <w:pPr>
        <w:pStyle w:val="ListParagraph"/>
        <w:numPr>
          <w:ilvl w:val="0"/>
          <w:numId w:val="2"/>
        </w:numPr>
        <w:spacing w:after="80" w:line="280" w:lineRule="exact"/>
        <w:ind w:left="540"/>
        <w:rPr>
          <w:rFonts w:ascii="Times New Roman" w:hAnsi="Times New Roman" w:cs="Times New Roman"/>
        </w:rPr>
      </w:pPr>
      <w:r w:rsidRPr="0067171D">
        <w:rPr>
          <w:rFonts w:ascii="Times New Roman" w:hAnsi="Times New Roman" w:cs="Times New Roman"/>
        </w:rPr>
        <w:t>Patients with Necrozoo</w:t>
      </w:r>
      <w:r w:rsidR="00F72046" w:rsidRPr="0067171D">
        <w:rPr>
          <w:rFonts w:ascii="Times New Roman" w:hAnsi="Times New Roman" w:cs="Times New Roman"/>
        </w:rPr>
        <w:t>s</w:t>
      </w:r>
      <w:r w:rsidRPr="0067171D">
        <w:rPr>
          <w:rFonts w:ascii="Times New Roman" w:hAnsi="Times New Roman" w:cs="Times New Roman"/>
        </w:rPr>
        <w:t>permia.</w:t>
      </w:r>
    </w:p>
    <w:p w:rsidR="003163DC" w:rsidRPr="0067171D" w:rsidRDefault="003163DC" w:rsidP="0067171D">
      <w:pPr>
        <w:spacing w:after="80" w:line="280" w:lineRule="exact"/>
        <w:jc w:val="both"/>
        <w:rPr>
          <w:rFonts w:ascii="Times New Roman" w:hAnsi="Times New Roman" w:cs="Times New Roman"/>
          <w:b/>
        </w:rPr>
      </w:pPr>
      <w:r w:rsidRPr="0067171D">
        <w:rPr>
          <w:rFonts w:ascii="Times New Roman" w:hAnsi="Times New Roman" w:cs="Times New Roman"/>
          <w:b/>
        </w:rPr>
        <w:t>Methodology for the study</w:t>
      </w:r>
      <w:r w:rsidR="00654305" w:rsidRPr="0067171D">
        <w:rPr>
          <w:rFonts w:ascii="Times New Roman" w:hAnsi="Times New Roman" w:cs="Times New Roman"/>
          <w:b/>
        </w:rPr>
        <w:t>:</w:t>
      </w:r>
    </w:p>
    <w:p w:rsidR="001D1904" w:rsidRPr="0067171D" w:rsidRDefault="003163DC" w:rsidP="0067171D">
      <w:pPr>
        <w:spacing w:after="80" w:line="280" w:lineRule="exact"/>
        <w:jc w:val="both"/>
        <w:rPr>
          <w:rFonts w:ascii="Times New Roman" w:hAnsi="Times New Roman" w:cs="Times New Roman"/>
        </w:rPr>
      </w:pPr>
      <w:r w:rsidRPr="0067171D">
        <w:rPr>
          <w:rFonts w:ascii="Times New Roman" w:hAnsi="Times New Roman" w:cs="Times New Roman"/>
          <w:b/>
        </w:rPr>
        <w:tab/>
      </w:r>
      <w:r w:rsidR="00654305" w:rsidRPr="0067171D">
        <w:rPr>
          <w:rFonts w:ascii="Times New Roman" w:hAnsi="Times New Roman" w:cs="Times New Roman"/>
        </w:rPr>
        <w:t>The cases were selected from the databases</w:t>
      </w:r>
      <w:r w:rsidR="00A71124" w:rsidRPr="0067171D">
        <w:rPr>
          <w:rFonts w:ascii="Times New Roman" w:hAnsi="Times New Roman" w:cs="Times New Roman"/>
        </w:rPr>
        <w:t xml:space="preserve">. </w:t>
      </w:r>
      <w:r w:rsidR="00CC6330" w:rsidRPr="0067171D">
        <w:rPr>
          <w:rFonts w:ascii="Times New Roman" w:hAnsi="Times New Roman" w:cs="Times New Roman"/>
        </w:rPr>
        <w:t>The cases which come</w:t>
      </w:r>
      <w:r w:rsidR="00654305" w:rsidRPr="0067171D">
        <w:rPr>
          <w:rFonts w:ascii="Times New Roman" w:hAnsi="Times New Roman" w:cs="Times New Roman"/>
        </w:rPr>
        <w:t xml:space="preserve"> under inclusive criteria were ruled out and included for the study. </w:t>
      </w:r>
    </w:p>
    <w:p w:rsidR="001B3BD3" w:rsidRPr="0067171D" w:rsidRDefault="00654305" w:rsidP="0067171D">
      <w:pPr>
        <w:spacing w:after="80" w:line="280" w:lineRule="exact"/>
        <w:jc w:val="both"/>
        <w:rPr>
          <w:rFonts w:ascii="Times New Roman" w:hAnsi="Times New Roman" w:cs="Times New Roman"/>
          <w:b/>
        </w:rPr>
      </w:pPr>
      <w:r w:rsidRPr="0067171D">
        <w:rPr>
          <w:rFonts w:ascii="Times New Roman" w:hAnsi="Times New Roman" w:cs="Times New Roman"/>
          <w:b/>
        </w:rPr>
        <w:t>Parameters:</w:t>
      </w:r>
      <w:r w:rsidR="00F33B84" w:rsidRPr="0067171D">
        <w:rPr>
          <w:rFonts w:ascii="Times New Roman" w:hAnsi="Times New Roman" w:cs="Times New Roman"/>
          <w:b/>
        </w:rPr>
        <w:t xml:space="preserve"> </w:t>
      </w:r>
      <w:r w:rsidR="001B3BD3" w:rsidRPr="0067171D">
        <w:rPr>
          <w:rFonts w:ascii="Times New Roman" w:hAnsi="Times New Roman" w:cs="Times New Roman"/>
          <w:b/>
        </w:rPr>
        <w:t xml:space="preserve">  </w:t>
      </w:r>
      <w:r w:rsidRPr="0067171D">
        <w:rPr>
          <w:rFonts w:ascii="Times New Roman" w:hAnsi="Times New Roman" w:cs="Times New Roman"/>
          <w:b/>
        </w:rPr>
        <w:t>Semen Analysi</w:t>
      </w:r>
      <w:r w:rsidR="001B3BD3" w:rsidRPr="0067171D">
        <w:rPr>
          <w:rFonts w:ascii="Times New Roman" w:hAnsi="Times New Roman" w:cs="Times New Roman"/>
          <w:b/>
        </w:rPr>
        <w:t xml:space="preserve">s, </w:t>
      </w:r>
      <w:r w:rsidRPr="0067171D">
        <w:rPr>
          <w:rFonts w:ascii="Times New Roman" w:hAnsi="Times New Roman" w:cs="Times New Roman"/>
          <w:b/>
        </w:rPr>
        <w:t>Sperm count</w:t>
      </w:r>
      <w:r w:rsidR="001B3BD3" w:rsidRPr="0067171D">
        <w:rPr>
          <w:rFonts w:ascii="Times New Roman" w:hAnsi="Times New Roman" w:cs="Times New Roman"/>
          <w:b/>
        </w:rPr>
        <w:t xml:space="preserve">, </w:t>
      </w:r>
      <w:r w:rsidRPr="0067171D">
        <w:rPr>
          <w:rFonts w:ascii="Times New Roman" w:hAnsi="Times New Roman" w:cs="Times New Roman"/>
          <w:b/>
        </w:rPr>
        <w:t>Sperm Motility</w:t>
      </w:r>
      <w:r w:rsidR="001B3BD3" w:rsidRPr="0067171D">
        <w:rPr>
          <w:rFonts w:ascii="Times New Roman" w:hAnsi="Times New Roman" w:cs="Times New Roman"/>
          <w:b/>
        </w:rPr>
        <w:t xml:space="preserve"> (</w:t>
      </w:r>
      <w:r w:rsidRPr="0067171D">
        <w:rPr>
          <w:rFonts w:ascii="Times New Roman" w:hAnsi="Times New Roman" w:cs="Times New Roman"/>
        </w:rPr>
        <w:t>RLP, SLP, NP</w:t>
      </w:r>
      <w:r w:rsidR="001B3BD3" w:rsidRPr="0067171D">
        <w:rPr>
          <w:rFonts w:ascii="Times New Roman" w:hAnsi="Times New Roman" w:cs="Times New Roman"/>
        </w:rPr>
        <w:t xml:space="preserve">) </w:t>
      </w:r>
      <w:r w:rsidR="001B3BD3" w:rsidRPr="0067171D">
        <w:rPr>
          <w:rFonts w:ascii="Times New Roman" w:hAnsi="Times New Roman" w:cs="Times New Roman"/>
          <w:b/>
        </w:rPr>
        <w:t xml:space="preserve">Sperm </w:t>
      </w:r>
    </w:p>
    <w:p w:rsidR="001B3BD3" w:rsidRPr="0067171D" w:rsidRDefault="001B3BD3" w:rsidP="009B4CFC">
      <w:pPr>
        <w:spacing w:after="80" w:line="280" w:lineRule="exact"/>
        <w:jc w:val="both"/>
        <w:rPr>
          <w:rFonts w:ascii="Times New Roman" w:hAnsi="Times New Roman" w:cs="Times New Roman"/>
        </w:rPr>
      </w:pPr>
      <w:r w:rsidRPr="0067171D">
        <w:rPr>
          <w:rFonts w:ascii="Times New Roman" w:hAnsi="Times New Roman" w:cs="Times New Roman"/>
          <w:b/>
        </w:rPr>
        <w:t>Morphology (</w:t>
      </w:r>
      <w:r w:rsidR="00716871" w:rsidRPr="0067171D">
        <w:rPr>
          <w:rFonts w:ascii="Times New Roman" w:hAnsi="Times New Roman" w:cs="Times New Roman"/>
        </w:rPr>
        <w:t xml:space="preserve">Head; </w:t>
      </w:r>
      <w:r w:rsidR="0055497B" w:rsidRPr="0067171D">
        <w:rPr>
          <w:rFonts w:ascii="Times New Roman" w:hAnsi="Times New Roman" w:cs="Times New Roman"/>
        </w:rPr>
        <w:t>Neck</w:t>
      </w:r>
      <w:r w:rsidR="00716871" w:rsidRPr="0067171D">
        <w:rPr>
          <w:rFonts w:ascii="Times New Roman" w:hAnsi="Times New Roman" w:cs="Times New Roman"/>
        </w:rPr>
        <w:t xml:space="preserve">, Body, </w:t>
      </w:r>
      <w:r w:rsidR="0055497B" w:rsidRPr="0067171D">
        <w:rPr>
          <w:rFonts w:ascii="Times New Roman" w:hAnsi="Times New Roman" w:cs="Times New Roman"/>
        </w:rPr>
        <w:t xml:space="preserve">Tail </w:t>
      </w:r>
      <w:r w:rsidR="00716871" w:rsidRPr="0067171D">
        <w:rPr>
          <w:rFonts w:ascii="Times New Roman" w:hAnsi="Times New Roman" w:cs="Times New Roman"/>
        </w:rPr>
        <w:t>abnormalities</w:t>
      </w:r>
      <w:r w:rsidR="00FE1EAD" w:rsidRPr="0067171D">
        <w:rPr>
          <w:rFonts w:ascii="Times New Roman" w:hAnsi="Times New Roman" w:cs="Times New Roman"/>
        </w:rPr>
        <w:t>.</w:t>
      </w:r>
      <w:r w:rsidRPr="0067171D">
        <w:rPr>
          <w:rFonts w:ascii="Times New Roman" w:hAnsi="Times New Roman" w:cs="Times New Roman"/>
        </w:rPr>
        <w:t>) were taken as parameters.</w:t>
      </w:r>
    </w:p>
    <w:p w:rsidR="0067171D" w:rsidRDefault="00792529" w:rsidP="0067171D">
      <w:pPr>
        <w:spacing w:after="80" w:line="280" w:lineRule="exact"/>
        <w:jc w:val="both"/>
        <w:rPr>
          <w:rFonts w:ascii="Times New Roman" w:hAnsi="Times New Roman" w:cs="Times New Roman"/>
        </w:rPr>
        <w:sectPr w:rsidR="0067171D" w:rsidSect="007F0A94">
          <w:endnotePr>
            <w:numFmt w:val="decimal"/>
          </w:endnotePr>
          <w:type w:val="continuous"/>
          <w:pgSz w:w="12240" w:h="15840"/>
          <w:pgMar w:top="1440" w:right="1440" w:bottom="1440" w:left="1440" w:header="720" w:footer="720" w:gutter="0"/>
          <w:cols w:num="2" w:space="720"/>
          <w:docGrid w:linePitch="360"/>
        </w:sectPr>
      </w:pPr>
      <w:r w:rsidRPr="0067171D">
        <w:rPr>
          <w:rFonts w:ascii="Times New Roman" w:hAnsi="Times New Roman" w:cs="Times New Roman"/>
          <w:b/>
        </w:rPr>
        <w:t xml:space="preserve">Results: </w:t>
      </w:r>
      <w:r w:rsidR="00EB691A" w:rsidRPr="0067171D">
        <w:rPr>
          <w:rFonts w:ascii="Times New Roman" w:hAnsi="Times New Roman" w:cs="Times New Roman"/>
        </w:rPr>
        <w:t xml:space="preserve">Data generated from the semen analysis was </w:t>
      </w:r>
      <w:r w:rsidR="0057762F" w:rsidRPr="0067171D">
        <w:rPr>
          <w:rFonts w:ascii="Times New Roman" w:hAnsi="Times New Roman" w:cs="Times New Roman"/>
        </w:rPr>
        <w:t>subjected for “</w:t>
      </w:r>
      <w:r w:rsidR="009B1A49" w:rsidRPr="0067171D">
        <w:rPr>
          <w:rFonts w:ascii="Times New Roman" w:hAnsi="Times New Roman" w:cs="Times New Roman"/>
        </w:rPr>
        <w:t>t</w:t>
      </w:r>
      <w:r w:rsidR="00EB691A" w:rsidRPr="0067171D">
        <w:rPr>
          <w:rFonts w:ascii="Times New Roman" w:hAnsi="Times New Roman" w:cs="Times New Roman"/>
        </w:rPr>
        <w:t>” Test and P value was checked for 95% and significance was obtained.</w:t>
      </w:r>
    </w:p>
    <w:p w:rsidR="008352C6" w:rsidRDefault="008352C6" w:rsidP="0067171D">
      <w:pPr>
        <w:spacing w:after="80" w:line="280" w:lineRule="exact"/>
        <w:jc w:val="center"/>
        <w:rPr>
          <w:rFonts w:ascii="Times New Roman" w:hAnsi="Times New Roman" w:cs="Times New Roman"/>
          <w:b/>
        </w:rPr>
      </w:pPr>
    </w:p>
    <w:p w:rsidR="00B077CD" w:rsidRPr="0067171D" w:rsidRDefault="00B077CD" w:rsidP="0067171D">
      <w:pPr>
        <w:spacing w:after="80" w:line="280" w:lineRule="exact"/>
        <w:jc w:val="center"/>
        <w:rPr>
          <w:rFonts w:ascii="Times New Roman" w:hAnsi="Times New Roman" w:cs="Times New Roman"/>
        </w:rPr>
      </w:pPr>
      <w:r w:rsidRPr="0067171D">
        <w:rPr>
          <w:rFonts w:ascii="Times New Roman" w:hAnsi="Times New Roman" w:cs="Times New Roman"/>
          <w:b/>
        </w:rPr>
        <w:t xml:space="preserve">Table No-2: </w:t>
      </w:r>
      <w:r w:rsidRPr="0067171D">
        <w:rPr>
          <w:rFonts w:ascii="Times New Roman" w:hAnsi="Times New Roman" w:cs="Times New Roman"/>
        </w:rPr>
        <w:t>Diagnosis of patients as per Retopariksha, Prakruti, Reto varna, Reto gandha wise</w:t>
      </w:r>
    </w:p>
    <w:tbl>
      <w:tblPr>
        <w:tblStyle w:val="TableGrid"/>
        <w:tblW w:w="4928" w:type="pct"/>
        <w:tblLayout w:type="fixed"/>
        <w:tblLook w:val="04A0"/>
      </w:tblPr>
      <w:tblGrid>
        <w:gridCol w:w="1656"/>
        <w:gridCol w:w="993"/>
        <w:gridCol w:w="1350"/>
        <w:gridCol w:w="989"/>
        <w:gridCol w:w="989"/>
        <w:gridCol w:w="812"/>
        <w:gridCol w:w="1350"/>
        <w:gridCol w:w="1299"/>
      </w:tblGrid>
      <w:tr w:rsidR="00483625" w:rsidRPr="0067171D" w:rsidTr="002E5699">
        <w:tc>
          <w:tcPr>
            <w:tcW w:w="1403" w:type="pct"/>
            <w:gridSpan w:val="2"/>
          </w:tcPr>
          <w:p w:rsidR="00483625" w:rsidRPr="0067171D" w:rsidRDefault="00483625" w:rsidP="0067171D">
            <w:pPr>
              <w:widowControl w:val="0"/>
              <w:autoSpaceDE w:val="0"/>
              <w:autoSpaceDN w:val="0"/>
              <w:adjustRightInd w:val="0"/>
              <w:snapToGrid w:val="0"/>
              <w:spacing w:after="80" w:line="280" w:lineRule="exact"/>
              <w:jc w:val="center"/>
              <w:rPr>
                <w:rFonts w:cs="Times New Roman"/>
                <w:b/>
                <w:color w:val="000000"/>
                <w:sz w:val="22"/>
              </w:rPr>
            </w:pPr>
            <w:r w:rsidRPr="0067171D">
              <w:rPr>
                <w:rFonts w:cs="Times New Roman"/>
                <w:b/>
                <w:sz w:val="22"/>
              </w:rPr>
              <w:t>Reto dusti wise distributions of patients</w:t>
            </w:r>
          </w:p>
        </w:tc>
        <w:tc>
          <w:tcPr>
            <w:tcW w:w="1239" w:type="pct"/>
            <w:gridSpan w:val="2"/>
          </w:tcPr>
          <w:p w:rsidR="00483625" w:rsidRPr="0067171D" w:rsidRDefault="00483625" w:rsidP="0067171D">
            <w:pPr>
              <w:spacing w:after="80" w:line="280" w:lineRule="exact"/>
              <w:jc w:val="center"/>
              <w:rPr>
                <w:rFonts w:cs="Times New Roman"/>
                <w:b/>
                <w:sz w:val="22"/>
              </w:rPr>
            </w:pPr>
            <w:r w:rsidRPr="0067171D">
              <w:rPr>
                <w:rFonts w:cs="Times New Roman"/>
                <w:b/>
                <w:sz w:val="22"/>
              </w:rPr>
              <w:t>Prakriti wise distribution,</w:t>
            </w:r>
          </w:p>
        </w:tc>
        <w:tc>
          <w:tcPr>
            <w:tcW w:w="954" w:type="pct"/>
            <w:gridSpan w:val="2"/>
          </w:tcPr>
          <w:p w:rsidR="00483625" w:rsidRPr="0067171D" w:rsidRDefault="00483625" w:rsidP="0067171D">
            <w:pPr>
              <w:spacing w:after="80" w:line="280" w:lineRule="exact"/>
              <w:jc w:val="center"/>
              <w:rPr>
                <w:rFonts w:cs="Times New Roman"/>
                <w:b/>
                <w:sz w:val="22"/>
              </w:rPr>
            </w:pPr>
            <w:r w:rsidRPr="0067171D">
              <w:rPr>
                <w:rFonts w:cs="Times New Roman"/>
                <w:b/>
                <w:sz w:val="22"/>
              </w:rPr>
              <w:t>Shukra Varna wise distributions</w:t>
            </w:r>
          </w:p>
          <w:p w:rsidR="00483625" w:rsidRPr="0067171D" w:rsidRDefault="00483625" w:rsidP="0067171D">
            <w:pPr>
              <w:spacing w:after="80" w:line="280" w:lineRule="exact"/>
              <w:jc w:val="center"/>
              <w:rPr>
                <w:rFonts w:cs="Times New Roman"/>
                <w:b/>
                <w:sz w:val="22"/>
              </w:rPr>
            </w:pPr>
          </w:p>
        </w:tc>
        <w:tc>
          <w:tcPr>
            <w:tcW w:w="1403" w:type="pct"/>
            <w:gridSpan w:val="2"/>
          </w:tcPr>
          <w:p w:rsidR="00483625" w:rsidRPr="0067171D" w:rsidRDefault="00483625" w:rsidP="0067171D">
            <w:pPr>
              <w:spacing w:after="80" w:line="280" w:lineRule="exact"/>
              <w:jc w:val="center"/>
              <w:rPr>
                <w:rFonts w:cs="Times New Roman"/>
                <w:b/>
                <w:sz w:val="22"/>
              </w:rPr>
            </w:pPr>
            <w:r w:rsidRPr="0067171D">
              <w:rPr>
                <w:rFonts w:cs="Times New Roman"/>
                <w:b/>
                <w:noProof/>
                <w:sz w:val="22"/>
              </w:rPr>
              <w:t>Sukraganda wise distribution</w:t>
            </w:r>
          </w:p>
        </w:tc>
      </w:tr>
      <w:tr w:rsidR="00483625" w:rsidRPr="0067171D" w:rsidTr="002E5699">
        <w:tc>
          <w:tcPr>
            <w:tcW w:w="877" w:type="pct"/>
          </w:tcPr>
          <w:p w:rsidR="00483625" w:rsidRPr="0067171D" w:rsidRDefault="00483625" w:rsidP="0067171D">
            <w:pPr>
              <w:spacing w:after="80" w:line="280" w:lineRule="exact"/>
              <w:jc w:val="center"/>
              <w:rPr>
                <w:rFonts w:cs="Times New Roman"/>
                <w:b/>
                <w:sz w:val="22"/>
              </w:rPr>
            </w:pPr>
            <w:r w:rsidRPr="0067171D">
              <w:rPr>
                <w:rFonts w:cs="Times New Roman"/>
                <w:b/>
                <w:sz w:val="22"/>
              </w:rPr>
              <w:t>RETO PAREEKSHA</w:t>
            </w:r>
          </w:p>
        </w:tc>
        <w:tc>
          <w:tcPr>
            <w:tcW w:w="526" w:type="pct"/>
          </w:tcPr>
          <w:p w:rsidR="00483625" w:rsidRPr="0067171D" w:rsidRDefault="00483625" w:rsidP="0067171D">
            <w:pPr>
              <w:widowControl w:val="0"/>
              <w:autoSpaceDE w:val="0"/>
              <w:autoSpaceDN w:val="0"/>
              <w:adjustRightInd w:val="0"/>
              <w:snapToGrid w:val="0"/>
              <w:spacing w:after="80" w:line="280" w:lineRule="exact"/>
              <w:jc w:val="center"/>
              <w:rPr>
                <w:rFonts w:cs="Times New Roman"/>
                <w:b/>
                <w:sz w:val="22"/>
              </w:rPr>
            </w:pPr>
            <w:r w:rsidRPr="0067171D">
              <w:rPr>
                <w:rFonts w:cs="Times New Roman"/>
                <w:b/>
                <w:color w:val="000000"/>
                <w:sz w:val="22"/>
              </w:rPr>
              <w:t>No. of Patients</w:t>
            </w:r>
          </w:p>
        </w:tc>
        <w:tc>
          <w:tcPr>
            <w:tcW w:w="715" w:type="pct"/>
          </w:tcPr>
          <w:p w:rsidR="00483625" w:rsidRPr="0067171D" w:rsidRDefault="00483625" w:rsidP="0067171D">
            <w:pPr>
              <w:spacing w:after="80" w:line="280" w:lineRule="exact"/>
              <w:jc w:val="center"/>
              <w:rPr>
                <w:rFonts w:cs="Times New Roman"/>
                <w:b/>
                <w:sz w:val="22"/>
              </w:rPr>
            </w:pPr>
            <w:r w:rsidRPr="0067171D">
              <w:rPr>
                <w:rFonts w:cs="Times New Roman"/>
                <w:b/>
                <w:sz w:val="22"/>
              </w:rPr>
              <w:t>Prakriti</w:t>
            </w:r>
          </w:p>
        </w:tc>
        <w:tc>
          <w:tcPr>
            <w:tcW w:w="524" w:type="pct"/>
          </w:tcPr>
          <w:p w:rsidR="00483625" w:rsidRPr="0067171D" w:rsidRDefault="00483625" w:rsidP="0067171D">
            <w:pPr>
              <w:spacing w:after="80" w:line="280" w:lineRule="exact"/>
              <w:jc w:val="center"/>
              <w:rPr>
                <w:rFonts w:cs="Times New Roman"/>
                <w:b/>
                <w:sz w:val="22"/>
              </w:rPr>
            </w:pPr>
            <w:r w:rsidRPr="0067171D">
              <w:rPr>
                <w:rFonts w:cs="Times New Roman"/>
                <w:b/>
                <w:sz w:val="22"/>
              </w:rPr>
              <w:t>No of patients</w:t>
            </w:r>
          </w:p>
        </w:tc>
        <w:tc>
          <w:tcPr>
            <w:tcW w:w="524" w:type="pct"/>
          </w:tcPr>
          <w:p w:rsidR="00483625" w:rsidRPr="0067171D" w:rsidRDefault="00483625" w:rsidP="0067171D">
            <w:pPr>
              <w:spacing w:after="80" w:line="280" w:lineRule="exact"/>
              <w:jc w:val="center"/>
              <w:rPr>
                <w:rFonts w:cs="Times New Roman"/>
                <w:b/>
                <w:sz w:val="22"/>
              </w:rPr>
            </w:pPr>
            <w:r w:rsidRPr="0067171D">
              <w:rPr>
                <w:rFonts w:cs="Times New Roman"/>
                <w:b/>
                <w:sz w:val="22"/>
              </w:rPr>
              <w:t>Varna</w:t>
            </w:r>
          </w:p>
        </w:tc>
        <w:tc>
          <w:tcPr>
            <w:tcW w:w="430" w:type="pct"/>
          </w:tcPr>
          <w:p w:rsidR="00483625" w:rsidRPr="0067171D" w:rsidRDefault="00483625" w:rsidP="0067171D">
            <w:pPr>
              <w:spacing w:after="80" w:line="280" w:lineRule="exact"/>
              <w:jc w:val="center"/>
              <w:rPr>
                <w:rFonts w:cs="Times New Roman"/>
                <w:b/>
                <w:sz w:val="22"/>
              </w:rPr>
            </w:pPr>
            <w:r w:rsidRPr="0067171D">
              <w:rPr>
                <w:rFonts w:cs="Times New Roman"/>
                <w:b/>
                <w:sz w:val="22"/>
              </w:rPr>
              <w:t>No.of pts</w:t>
            </w:r>
          </w:p>
        </w:tc>
        <w:tc>
          <w:tcPr>
            <w:tcW w:w="715" w:type="pct"/>
          </w:tcPr>
          <w:p w:rsidR="00483625" w:rsidRPr="0067171D" w:rsidRDefault="00483625" w:rsidP="0067171D">
            <w:pPr>
              <w:spacing w:after="80" w:line="280" w:lineRule="exact"/>
              <w:jc w:val="center"/>
              <w:rPr>
                <w:rFonts w:cs="Times New Roman"/>
                <w:b/>
                <w:sz w:val="22"/>
              </w:rPr>
            </w:pPr>
            <w:r w:rsidRPr="0067171D">
              <w:rPr>
                <w:rFonts w:cs="Times New Roman"/>
                <w:b/>
                <w:sz w:val="22"/>
              </w:rPr>
              <w:t>Gandha</w:t>
            </w:r>
          </w:p>
        </w:tc>
        <w:tc>
          <w:tcPr>
            <w:tcW w:w="688" w:type="pct"/>
          </w:tcPr>
          <w:p w:rsidR="00483625" w:rsidRPr="0067171D" w:rsidRDefault="00483625" w:rsidP="0067171D">
            <w:pPr>
              <w:spacing w:after="80" w:line="280" w:lineRule="exact"/>
              <w:jc w:val="center"/>
              <w:rPr>
                <w:rFonts w:cs="Times New Roman"/>
                <w:b/>
                <w:sz w:val="22"/>
              </w:rPr>
            </w:pPr>
            <w:r w:rsidRPr="0067171D">
              <w:rPr>
                <w:rFonts w:cs="Times New Roman"/>
                <w:b/>
                <w:sz w:val="22"/>
              </w:rPr>
              <w:t>No of patients</w:t>
            </w:r>
          </w:p>
        </w:tc>
      </w:tr>
      <w:tr w:rsidR="00483625" w:rsidRPr="0067171D" w:rsidTr="002E5699">
        <w:tc>
          <w:tcPr>
            <w:tcW w:w="877" w:type="pct"/>
          </w:tcPr>
          <w:p w:rsidR="00483625" w:rsidRPr="0067171D" w:rsidRDefault="00483625" w:rsidP="0067171D">
            <w:pPr>
              <w:spacing w:after="80" w:line="280" w:lineRule="exact"/>
              <w:jc w:val="center"/>
              <w:rPr>
                <w:rFonts w:cs="Times New Roman"/>
                <w:sz w:val="22"/>
              </w:rPr>
            </w:pPr>
            <w:r w:rsidRPr="0067171D">
              <w:rPr>
                <w:rFonts w:cs="Times New Roman"/>
                <w:sz w:val="22"/>
              </w:rPr>
              <w:t>Tanu retas</w:t>
            </w:r>
          </w:p>
        </w:tc>
        <w:tc>
          <w:tcPr>
            <w:tcW w:w="526" w:type="pct"/>
          </w:tcPr>
          <w:p w:rsidR="00483625" w:rsidRPr="0067171D" w:rsidRDefault="00483625" w:rsidP="0067171D">
            <w:pPr>
              <w:widowControl w:val="0"/>
              <w:autoSpaceDE w:val="0"/>
              <w:autoSpaceDN w:val="0"/>
              <w:adjustRightInd w:val="0"/>
              <w:snapToGrid w:val="0"/>
              <w:spacing w:after="80" w:line="280" w:lineRule="exact"/>
              <w:jc w:val="center"/>
              <w:rPr>
                <w:rFonts w:cs="Times New Roman"/>
                <w:sz w:val="22"/>
              </w:rPr>
            </w:pPr>
            <w:r w:rsidRPr="0067171D">
              <w:rPr>
                <w:rFonts w:cs="Times New Roman"/>
                <w:color w:val="000000"/>
                <w:sz w:val="22"/>
              </w:rPr>
              <w:t>11</w:t>
            </w:r>
          </w:p>
        </w:tc>
        <w:tc>
          <w:tcPr>
            <w:tcW w:w="715" w:type="pct"/>
          </w:tcPr>
          <w:p w:rsidR="00483625" w:rsidRPr="0067171D" w:rsidRDefault="00483625" w:rsidP="0067171D">
            <w:pPr>
              <w:spacing w:after="80" w:line="280" w:lineRule="exact"/>
              <w:jc w:val="center"/>
              <w:rPr>
                <w:rFonts w:cs="Times New Roman"/>
                <w:sz w:val="22"/>
              </w:rPr>
            </w:pPr>
            <w:r w:rsidRPr="0067171D">
              <w:rPr>
                <w:rFonts w:cs="Times New Roman"/>
                <w:sz w:val="22"/>
              </w:rPr>
              <w:t>Vatapittaja</w:t>
            </w:r>
          </w:p>
        </w:tc>
        <w:tc>
          <w:tcPr>
            <w:tcW w:w="524" w:type="pct"/>
          </w:tcPr>
          <w:p w:rsidR="00483625" w:rsidRPr="0067171D" w:rsidRDefault="00483625" w:rsidP="0067171D">
            <w:pPr>
              <w:spacing w:after="80" w:line="280" w:lineRule="exact"/>
              <w:jc w:val="center"/>
              <w:rPr>
                <w:rFonts w:cs="Times New Roman"/>
                <w:sz w:val="22"/>
              </w:rPr>
            </w:pPr>
            <w:r w:rsidRPr="0067171D">
              <w:rPr>
                <w:rFonts w:cs="Times New Roman"/>
                <w:sz w:val="22"/>
              </w:rPr>
              <w:t>7</w:t>
            </w:r>
          </w:p>
        </w:tc>
        <w:tc>
          <w:tcPr>
            <w:tcW w:w="524" w:type="pct"/>
          </w:tcPr>
          <w:p w:rsidR="00483625" w:rsidRPr="0067171D" w:rsidRDefault="00483625" w:rsidP="0067171D">
            <w:pPr>
              <w:spacing w:after="80" w:line="280" w:lineRule="exact"/>
              <w:jc w:val="center"/>
              <w:rPr>
                <w:rFonts w:cs="Times New Roman"/>
                <w:sz w:val="22"/>
              </w:rPr>
            </w:pPr>
            <w:r w:rsidRPr="0067171D">
              <w:rPr>
                <w:rFonts w:cs="Times New Roman"/>
                <w:sz w:val="22"/>
              </w:rPr>
              <w:t>Shweta</w:t>
            </w:r>
          </w:p>
        </w:tc>
        <w:tc>
          <w:tcPr>
            <w:tcW w:w="430" w:type="pct"/>
          </w:tcPr>
          <w:p w:rsidR="00483625" w:rsidRPr="0067171D" w:rsidRDefault="00483625" w:rsidP="0067171D">
            <w:pPr>
              <w:spacing w:after="80" w:line="280" w:lineRule="exact"/>
              <w:jc w:val="center"/>
              <w:rPr>
                <w:rFonts w:cs="Times New Roman"/>
                <w:sz w:val="22"/>
              </w:rPr>
            </w:pPr>
            <w:r w:rsidRPr="0067171D">
              <w:rPr>
                <w:rFonts w:cs="Times New Roman"/>
                <w:sz w:val="22"/>
              </w:rPr>
              <w:t>13</w:t>
            </w:r>
          </w:p>
        </w:tc>
        <w:tc>
          <w:tcPr>
            <w:tcW w:w="715" w:type="pct"/>
          </w:tcPr>
          <w:p w:rsidR="00483625" w:rsidRPr="0067171D" w:rsidRDefault="00483625" w:rsidP="0067171D">
            <w:pPr>
              <w:spacing w:after="80" w:line="280" w:lineRule="exact"/>
              <w:jc w:val="center"/>
              <w:rPr>
                <w:rFonts w:cs="Times New Roman"/>
                <w:sz w:val="22"/>
              </w:rPr>
            </w:pPr>
            <w:r w:rsidRPr="0067171D">
              <w:rPr>
                <w:rFonts w:cs="Times New Roman"/>
                <w:sz w:val="22"/>
              </w:rPr>
              <w:t>Visraganda</w:t>
            </w:r>
          </w:p>
        </w:tc>
        <w:tc>
          <w:tcPr>
            <w:tcW w:w="688" w:type="pct"/>
          </w:tcPr>
          <w:p w:rsidR="00483625" w:rsidRPr="0067171D" w:rsidRDefault="00483625" w:rsidP="0067171D">
            <w:pPr>
              <w:spacing w:after="80" w:line="280" w:lineRule="exact"/>
              <w:jc w:val="center"/>
              <w:rPr>
                <w:rFonts w:cs="Times New Roman"/>
                <w:sz w:val="22"/>
              </w:rPr>
            </w:pPr>
            <w:r w:rsidRPr="0067171D">
              <w:rPr>
                <w:rFonts w:cs="Times New Roman"/>
                <w:sz w:val="22"/>
              </w:rPr>
              <w:t>13</w:t>
            </w:r>
          </w:p>
        </w:tc>
      </w:tr>
      <w:tr w:rsidR="00483625" w:rsidRPr="0067171D" w:rsidTr="002E5699">
        <w:tc>
          <w:tcPr>
            <w:tcW w:w="877" w:type="pct"/>
          </w:tcPr>
          <w:p w:rsidR="00483625" w:rsidRPr="0067171D" w:rsidRDefault="00483625" w:rsidP="0067171D">
            <w:pPr>
              <w:spacing w:after="80" w:line="280" w:lineRule="exact"/>
              <w:jc w:val="center"/>
              <w:rPr>
                <w:rFonts w:cs="Times New Roman"/>
                <w:sz w:val="22"/>
              </w:rPr>
            </w:pPr>
            <w:r w:rsidRPr="0067171D">
              <w:rPr>
                <w:rFonts w:cs="Times New Roman"/>
                <w:sz w:val="22"/>
              </w:rPr>
              <w:t>Picchila retas</w:t>
            </w:r>
          </w:p>
        </w:tc>
        <w:tc>
          <w:tcPr>
            <w:tcW w:w="526" w:type="pct"/>
          </w:tcPr>
          <w:p w:rsidR="00483625" w:rsidRPr="0067171D" w:rsidRDefault="00483625" w:rsidP="0067171D">
            <w:pPr>
              <w:widowControl w:val="0"/>
              <w:autoSpaceDE w:val="0"/>
              <w:autoSpaceDN w:val="0"/>
              <w:adjustRightInd w:val="0"/>
              <w:snapToGrid w:val="0"/>
              <w:spacing w:after="80" w:line="280" w:lineRule="exact"/>
              <w:jc w:val="center"/>
              <w:rPr>
                <w:rFonts w:cs="Times New Roman"/>
                <w:sz w:val="22"/>
              </w:rPr>
            </w:pPr>
            <w:r w:rsidRPr="0067171D">
              <w:rPr>
                <w:rFonts w:cs="Times New Roman"/>
                <w:color w:val="000000"/>
                <w:sz w:val="22"/>
              </w:rPr>
              <w:t>04</w:t>
            </w:r>
          </w:p>
        </w:tc>
        <w:tc>
          <w:tcPr>
            <w:tcW w:w="715" w:type="pct"/>
          </w:tcPr>
          <w:p w:rsidR="00483625" w:rsidRPr="0067171D" w:rsidRDefault="00483625" w:rsidP="0067171D">
            <w:pPr>
              <w:spacing w:after="80" w:line="280" w:lineRule="exact"/>
              <w:jc w:val="center"/>
              <w:rPr>
                <w:rFonts w:cs="Times New Roman"/>
                <w:sz w:val="22"/>
              </w:rPr>
            </w:pPr>
            <w:r w:rsidRPr="0067171D">
              <w:rPr>
                <w:rFonts w:cs="Times New Roman"/>
                <w:sz w:val="22"/>
              </w:rPr>
              <w:t>Vata</w:t>
            </w:r>
          </w:p>
          <w:p w:rsidR="00483625" w:rsidRPr="0067171D" w:rsidRDefault="00483625" w:rsidP="0067171D">
            <w:pPr>
              <w:spacing w:after="80" w:line="280" w:lineRule="exact"/>
              <w:jc w:val="center"/>
              <w:rPr>
                <w:rFonts w:cs="Times New Roman"/>
                <w:sz w:val="22"/>
              </w:rPr>
            </w:pPr>
            <w:r w:rsidRPr="0067171D">
              <w:rPr>
                <w:rFonts w:cs="Times New Roman"/>
                <w:sz w:val="22"/>
              </w:rPr>
              <w:t>kaphaja</w:t>
            </w:r>
          </w:p>
        </w:tc>
        <w:tc>
          <w:tcPr>
            <w:tcW w:w="524" w:type="pct"/>
          </w:tcPr>
          <w:p w:rsidR="00483625" w:rsidRPr="0067171D" w:rsidRDefault="00483625" w:rsidP="0067171D">
            <w:pPr>
              <w:spacing w:after="80" w:line="280" w:lineRule="exact"/>
              <w:jc w:val="center"/>
              <w:rPr>
                <w:rFonts w:cs="Times New Roman"/>
                <w:sz w:val="22"/>
              </w:rPr>
            </w:pPr>
            <w:r w:rsidRPr="0067171D">
              <w:rPr>
                <w:rFonts w:cs="Times New Roman"/>
                <w:sz w:val="22"/>
              </w:rPr>
              <w:t>8</w:t>
            </w:r>
          </w:p>
        </w:tc>
        <w:tc>
          <w:tcPr>
            <w:tcW w:w="524" w:type="pct"/>
          </w:tcPr>
          <w:p w:rsidR="00483625" w:rsidRPr="0067171D" w:rsidRDefault="00483625" w:rsidP="0067171D">
            <w:pPr>
              <w:spacing w:after="80" w:line="280" w:lineRule="exact"/>
              <w:jc w:val="center"/>
              <w:rPr>
                <w:rFonts w:cs="Times New Roman"/>
                <w:sz w:val="22"/>
              </w:rPr>
            </w:pPr>
            <w:r w:rsidRPr="0067171D">
              <w:rPr>
                <w:rFonts w:cs="Times New Roman"/>
                <w:sz w:val="22"/>
              </w:rPr>
              <w:t>Peeta</w:t>
            </w:r>
          </w:p>
        </w:tc>
        <w:tc>
          <w:tcPr>
            <w:tcW w:w="430" w:type="pct"/>
          </w:tcPr>
          <w:p w:rsidR="00483625" w:rsidRPr="0067171D" w:rsidRDefault="00483625" w:rsidP="0067171D">
            <w:pPr>
              <w:spacing w:after="80" w:line="280" w:lineRule="exact"/>
              <w:jc w:val="center"/>
              <w:rPr>
                <w:rFonts w:cs="Times New Roman"/>
                <w:sz w:val="22"/>
              </w:rPr>
            </w:pPr>
            <w:r w:rsidRPr="0067171D">
              <w:rPr>
                <w:rFonts w:cs="Times New Roman"/>
                <w:sz w:val="22"/>
              </w:rPr>
              <w:t>07</w:t>
            </w:r>
          </w:p>
        </w:tc>
        <w:tc>
          <w:tcPr>
            <w:tcW w:w="715" w:type="pct"/>
          </w:tcPr>
          <w:p w:rsidR="00483625" w:rsidRPr="0067171D" w:rsidRDefault="00483625" w:rsidP="0067171D">
            <w:pPr>
              <w:spacing w:after="80" w:line="280" w:lineRule="exact"/>
              <w:jc w:val="center"/>
              <w:rPr>
                <w:rFonts w:cs="Times New Roman"/>
                <w:sz w:val="22"/>
              </w:rPr>
            </w:pPr>
            <w:r w:rsidRPr="0067171D">
              <w:rPr>
                <w:rFonts w:cs="Times New Roman"/>
                <w:sz w:val="22"/>
              </w:rPr>
              <w:t>Nirganda</w:t>
            </w:r>
          </w:p>
        </w:tc>
        <w:tc>
          <w:tcPr>
            <w:tcW w:w="688" w:type="pct"/>
          </w:tcPr>
          <w:p w:rsidR="00483625" w:rsidRPr="0067171D" w:rsidRDefault="00483625" w:rsidP="0067171D">
            <w:pPr>
              <w:spacing w:after="80" w:line="280" w:lineRule="exact"/>
              <w:jc w:val="center"/>
              <w:rPr>
                <w:rFonts w:cs="Times New Roman"/>
                <w:sz w:val="22"/>
              </w:rPr>
            </w:pPr>
            <w:r w:rsidRPr="0067171D">
              <w:rPr>
                <w:rFonts w:cs="Times New Roman"/>
                <w:sz w:val="22"/>
              </w:rPr>
              <w:t>06</w:t>
            </w:r>
          </w:p>
        </w:tc>
      </w:tr>
      <w:tr w:rsidR="00483625" w:rsidRPr="0067171D" w:rsidTr="002E5699">
        <w:tc>
          <w:tcPr>
            <w:tcW w:w="877" w:type="pct"/>
          </w:tcPr>
          <w:p w:rsidR="00483625" w:rsidRPr="0067171D" w:rsidRDefault="00483625" w:rsidP="0067171D">
            <w:pPr>
              <w:spacing w:after="80" w:line="280" w:lineRule="exact"/>
              <w:jc w:val="center"/>
              <w:rPr>
                <w:rFonts w:cs="Times New Roman"/>
                <w:sz w:val="22"/>
              </w:rPr>
            </w:pPr>
            <w:r w:rsidRPr="0067171D">
              <w:rPr>
                <w:rFonts w:cs="Times New Roman"/>
                <w:sz w:val="22"/>
              </w:rPr>
              <w:t>Ruksha retas</w:t>
            </w:r>
          </w:p>
        </w:tc>
        <w:tc>
          <w:tcPr>
            <w:tcW w:w="526" w:type="pct"/>
          </w:tcPr>
          <w:p w:rsidR="00483625" w:rsidRPr="0067171D" w:rsidRDefault="00483625" w:rsidP="0067171D">
            <w:pPr>
              <w:widowControl w:val="0"/>
              <w:autoSpaceDE w:val="0"/>
              <w:autoSpaceDN w:val="0"/>
              <w:adjustRightInd w:val="0"/>
              <w:snapToGrid w:val="0"/>
              <w:spacing w:after="80" w:line="280" w:lineRule="exact"/>
              <w:jc w:val="center"/>
              <w:rPr>
                <w:rFonts w:cs="Times New Roman"/>
                <w:sz w:val="22"/>
              </w:rPr>
            </w:pPr>
            <w:r w:rsidRPr="0067171D">
              <w:rPr>
                <w:rFonts w:cs="Times New Roman"/>
                <w:color w:val="000000"/>
                <w:sz w:val="22"/>
              </w:rPr>
              <w:t>01</w:t>
            </w:r>
          </w:p>
        </w:tc>
        <w:tc>
          <w:tcPr>
            <w:tcW w:w="715" w:type="pct"/>
          </w:tcPr>
          <w:p w:rsidR="00483625" w:rsidRPr="0067171D" w:rsidRDefault="00483625" w:rsidP="0067171D">
            <w:pPr>
              <w:spacing w:after="80" w:line="280" w:lineRule="exact"/>
              <w:jc w:val="center"/>
              <w:rPr>
                <w:rFonts w:cs="Times New Roman"/>
                <w:sz w:val="22"/>
              </w:rPr>
            </w:pPr>
            <w:r w:rsidRPr="0067171D">
              <w:rPr>
                <w:rFonts w:cs="Times New Roman"/>
                <w:sz w:val="22"/>
              </w:rPr>
              <w:t>Kapha</w:t>
            </w:r>
          </w:p>
          <w:p w:rsidR="00483625" w:rsidRPr="0067171D" w:rsidRDefault="00483625" w:rsidP="0067171D">
            <w:pPr>
              <w:spacing w:after="80" w:line="280" w:lineRule="exact"/>
              <w:jc w:val="center"/>
              <w:rPr>
                <w:rFonts w:cs="Times New Roman"/>
                <w:sz w:val="22"/>
              </w:rPr>
            </w:pPr>
            <w:r w:rsidRPr="0067171D">
              <w:rPr>
                <w:rFonts w:cs="Times New Roman"/>
                <w:sz w:val="22"/>
              </w:rPr>
              <w:t>pittaja</w:t>
            </w:r>
          </w:p>
        </w:tc>
        <w:tc>
          <w:tcPr>
            <w:tcW w:w="524" w:type="pct"/>
          </w:tcPr>
          <w:p w:rsidR="00483625" w:rsidRPr="0067171D" w:rsidRDefault="00483625" w:rsidP="0067171D">
            <w:pPr>
              <w:spacing w:after="80" w:line="280" w:lineRule="exact"/>
              <w:jc w:val="center"/>
              <w:rPr>
                <w:rFonts w:cs="Times New Roman"/>
                <w:sz w:val="22"/>
              </w:rPr>
            </w:pPr>
            <w:r w:rsidRPr="0067171D">
              <w:rPr>
                <w:rFonts w:cs="Times New Roman"/>
                <w:sz w:val="22"/>
              </w:rPr>
              <w:t>5</w:t>
            </w:r>
          </w:p>
        </w:tc>
        <w:tc>
          <w:tcPr>
            <w:tcW w:w="524" w:type="pct"/>
          </w:tcPr>
          <w:p w:rsidR="00483625" w:rsidRPr="0067171D" w:rsidRDefault="00483625" w:rsidP="0067171D">
            <w:pPr>
              <w:spacing w:after="80" w:line="280" w:lineRule="exact"/>
              <w:jc w:val="center"/>
              <w:rPr>
                <w:rFonts w:cs="Times New Roman"/>
                <w:sz w:val="22"/>
              </w:rPr>
            </w:pPr>
            <w:r w:rsidRPr="0067171D">
              <w:rPr>
                <w:rFonts w:cs="Times New Roman"/>
                <w:sz w:val="22"/>
              </w:rPr>
              <w:t>_</w:t>
            </w:r>
          </w:p>
        </w:tc>
        <w:tc>
          <w:tcPr>
            <w:tcW w:w="430" w:type="pct"/>
          </w:tcPr>
          <w:p w:rsidR="00483625" w:rsidRPr="0067171D" w:rsidRDefault="00483625" w:rsidP="0067171D">
            <w:pPr>
              <w:spacing w:after="80" w:line="280" w:lineRule="exact"/>
              <w:jc w:val="center"/>
              <w:rPr>
                <w:rFonts w:cs="Times New Roman"/>
                <w:sz w:val="22"/>
              </w:rPr>
            </w:pPr>
            <w:r w:rsidRPr="0067171D">
              <w:rPr>
                <w:rFonts w:cs="Times New Roman"/>
                <w:sz w:val="22"/>
              </w:rPr>
              <w:t>_</w:t>
            </w:r>
          </w:p>
        </w:tc>
        <w:tc>
          <w:tcPr>
            <w:tcW w:w="715" w:type="pct"/>
          </w:tcPr>
          <w:p w:rsidR="00483625" w:rsidRPr="0067171D" w:rsidRDefault="00483625" w:rsidP="0067171D">
            <w:pPr>
              <w:spacing w:after="80" w:line="280" w:lineRule="exact"/>
              <w:jc w:val="center"/>
              <w:rPr>
                <w:rFonts w:cs="Times New Roman"/>
                <w:sz w:val="22"/>
              </w:rPr>
            </w:pPr>
            <w:r w:rsidRPr="0067171D">
              <w:rPr>
                <w:rFonts w:cs="Times New Roman"/>
                <w:sz w:val="22"/>
              </w:rPr>
              <w:t>Putiganda</w:t>
            </w:r>
          </w:p>
        </w:tc>
        <w:tc>
          <w:tcPr>
            <w:tcW w:w="688" w:type="pct"/>
          </w:tcPr>
          <w:p w:rsidR="00483625" w:rsidRPr="0067171D" w:rsidRDefault="00483625" w:rsidP="0067171D">
            <w:pPr>
              <w:spacing w:after="80" w:line="280" w:lineRule="exact"/>
              <w:jc w:val="center"/>
              <w:rPr>
                <w:rFonts w:cs="Times New Roman"/>
                <w:sz w:val="22"/>
              </w:rPr>
            </w:pPr>
            <w:r w:rsidRPr="0067171D">
              <w:rPr>
                <w:rFonts w:cs="Times New Roman"/>
                <w:sz w:val="22"/>
              </w:rPr>
              <w:t>01</w:t>
            </w:r>
          </w:p>
        </w:tc>
      </w:tr>
      <w:tr w:rsidR="00483625" w:rsidRPr="0067171D" w:rsidTr="002E5699">
        <w:tc>
          <w:tcPr>
            <w:tcW w:w="877" w:type="pct"/>
          </w:tcPr>
          <w:p w:rsidR="00483625" w:rsidRPr="0067171D" w:rsidRDefault="00CC6330" w:rsidP="0067171D">
            <w:pPr>
              <w:spacing w:after="80" w:line="280" w:lineRule="exact"/>
              <w:jc w:val="center"/>
              <w:rPr>
                <w:rFonts w:cs="Times New Roman"/>
                <w:sz w:val="22"/>
              </w:rPr>
            </w:pPr>
            <w:r w:rsidRPr="0067171D">
              <w:rPr>
                <w:rFonts w:cs="Times New Roman"/>
                <w:sz w:val="22"/>
              </w:rPr>
              <w:t>Granthibhu</w:t>
            </w:r>
            <w:r w:rsidR="00483625" w:rsidRPr="0067171D">
              <w:rPr>
                <w:rFonts w:cs="Times New Roman"/>
                <w:sz w:val="22"/>
              </w:rPr>
              <w:t>ta retas</w:t>
            </w:r>
          </w:p>
        </w:tc>
        <w:tc>
          <w:tcPr>
            <w:tcW w:w="526" w:type="pct"/>
          </w:tcPr>
          <w:p w:rsidR="00483625" w:rsidRPr="0067171D" w:rsidRDefault="00483625" w:rsidP="0067171D">
            <w:pPr>
              <w:widowControl w:val="0"/>
              <w:autoSpaceDE w:val="0"/>
              <w:autoSpaceDN w:val="0"/>
              <w:adjustRightInd w:val="0"/>
              <w:snapToGrid w:val="0"/>
              <w:spacing w:after="80" w:line="280" w:lineRule="exact"/>
              <w:jc w:val="center"/>
              <w:rPr>
                <w:rFonts w:cs="Times New Roman"/>
                <w:sz w:val="22"/>
              </w:rPr>
            </w:pPr>
            <w:r w:rsidRPr="0067171D">
              <w:rPr>
                <w:rFonts w:cs="Times New Roman"/>
                <w:color w:val="000000"/>
                <w:sz w:val="22"/>
              </w:rPr>
              <w:t>02</w:t>
            </w:r>
          </w:p>
        </w:tc>
        <w:tc>
          <w:tcPr>
            <w:tcW w:w="715" w:type="pct"/>
          </w:tcPr>
          <w:p w:rsidR="00483625" w:rsidRPr="0067171D" w:rsidRDefault="00483625" w:rsidP="0067171D">
            <w:pPr>
              <w:widowControl w:val="0"/>
              <w:autoSpaceDE w:val="0"/>
              <w:autoSpaceDN w:val="0"/>
              <w:adjustRightInd w:val="0"/>
              <w:snapToGrid w:val="0"/>
              <w:spacing w:after="80" w:line="280" w:lineRule="exact"/>
              <w:jc w:val="center"/>
              <w:rPr>
                <w:rFonts w:cs="Times New Roman"/>
                <w:color w:val="000000"/>
                <w:sz w:val="22"/>
              </w:rPr>
            </w:pPr>
            <w:r w:rsidRPr="0067171D">
              <w:rPr>
                <w:rFonts w:cs="Times New Roman"/>
                <w:color w:val="000000"/>
                <w:sz w:val="22"/>
              </w:rPr>
              <w:t>-</w:t>
            </w:r>
          </w:p>
        </w:tc>
        <w:tc>
          <w:tcPr>
            <w:tcW w:w="524" w:type="pct"/>
          </w:tcPr>
          <w:p w:rsidR="00483625" w:rsidRPr="0067171D" w:rsidRDefault="00483625" w:rsidP="0067171D">
            <w:pPr>
              <w:widowControl w:val="0"/>
              <w:autoSpaceDE w:val="0"/>
              <w:autoSpaceDN w:val="0"/>
              <w:adjustRightInd w:val="0"/>
              <w:snapToGrid w:val="0"/>
              <w:spacing w:after="80" w:line="280" w:lineRule="exact"/>
              <w:jc w:val="center"/>
              <w:rPr>
                <w:rFonts w:cs="Times New Roman"/>
                <w:color w:val="000000"/>
                <w:sz w:val="22"/>
              </w:rPr>
            </w:pPr>
            <w:r w:rsidRPr="0067171D">
              <w:rPr>
                <w:rFonts w:cs="Times New Roman"/>
                <w:color w:val="000000"/>
                <w:sz w:val="22"/>
              </w:rPr>
              <w:t>-</w:t>
            </w:r>
          </w:p>
        </w:tc>
        <w:tc>
          <w:tcPr>
            <w:tcW w:w="524" w:type="pct"/>
          </w:tcPr>
          <w:p w:rsidR="00483625" w:rsidRPr="0067171D" w:rsidRDefault="00483625" w:rsidP="0067171D">
            <w:pPr>
              <w:spacing w:after="80" w:line="280" w:lineRule="exact"/>
              <w:jc w:val="center"/>
              <w:rPr>
                <w:rFonts w:cs="Times New Roman"/>
                <w:sz w:val="22"/>
              </w:rPr>
            </w:pPr>
            <w:r w:rsidRPr="0067171D">
              <w:rPr>
                <w:rFonts w:cs="Times New Roman"/>
                <w:sz w:val="22"/>
              </w:rPr>
              <w:t>-</w:t>
            </w:r>
          </w:p>
        </w:tc>
        <w:tc>
          <w:tcPr>
            <w:tcW w:w="430" w:type="pct"/>
          </w:tcPr>
          <w:p w:rsidR="00483625" w:rsidRPr="0067171D" w:rsidRDefault="00483625" w:rsidP="0067171D">
            <w:pPr>
              <w:spacing w:after="80" w:line="280" w:lineRule="exact"/>
              <w:jc w:val="center"/>
              <w:rPr>
                <w:rFonts w:cs="Times New Roman"/>
                <w:sz w:val="22"/>
              </w:rPr>
            </w:pPr>
            <w:r w:rsidRPr="0067171D">
              <w:rPr>
                <w:rFonts w:cs="Times New Roman"/>
                <w:sz w:val="22"/>
              </w:rPr>
              <w:t>-</w:t>
            </w:r>
          </w:p>
        </w:tc>
        <w:tc>
          <w:tcPr>
            <w:tcW w:w="715" w:type="pct"/>
          </w:tcPr>
          <w:p w:rsidR="00483625" w:rsidRPr="0067171D" w:rsidRDefault="00483625" w:rsidP="0067171D">
            <w:pPr>
              <w:spacing w:after="80" w:line="280" w:lineRule="exact"/>
              <w:jc w:val="center"/>
              <w:rPr>
                <w:rFonts w:cs="Times New Roman"/>
                <w:sz w:val="22"/>
              </w:rPr>
            </w:pPr>
            <w:r w:rsidRPr="0067171D">
              <w:rPr>
                <w:rFonts w:cs="Times New Roman"/>
                <w:sz w:val="22"/>
              </w:rPr>
              <w:t>-</w:t>
            </w:r>
          </w:p>
        </w:tc>
        <w:tc>
          <w:tcPr>
            <w:tcW w:w="688" w:type="pct"/>
          </w:tcPr>
          <w:p w:rsidR="00483625" w:rsidRPr="0067171D" w:rsidRDefault="00483625" w:rsidP="0067171D">
            <w:pPr>
              <w:spacing w:after="80" w:line="280" w:lineRule="exact"/>
              <w:jc w:val="center"/>
              <w:rPr>
                <w:rFonts w:cs="Times New Roman"/>
                <w:sz w:val="22"/>
              </w:rPr>
            </w:pPr>
            <w:r w:rsidRPr="0067171D">
              <w:rPr>
                <w:rFonts w:cs="Times New Roman"/>
                <w:sz w:val="22"/>
              </w:rPr>
              <w:t>-</w:t>
            </w:r>
          </w:p>
        </w:tc>
      </w:tr>
      <w:tr w:rsidR="00483625" w:rsidRPr="0067171D" w:rsidTr="002E5699">
        <w:tc>
          <w:tcPr>
            <w:tcW w:w="877" w:type="pct"/>
          </w:tcPr>
          <w:p w:rsidR="00483625" w:rsidRPr="0067171D" w:rsidRDefault="00483625" w:rsidP="0067171D">
            <w:pPr>
              <w:spacing w:after="80" w:line="280" w:lineRule="exact"/>
              <w:jc w:val="center"/>
              <w:rPr>
                <w:rFonts w:cs="Times New Roman"/>
                <w:sz w:val="22"/>
              </w:rPr>
            </w:pPr>
            <w:r w:rsidRPr="0067171D">
              <w:rPr>
                <w:rFonts w:cs="Times New Roman"/>
                <w:sz w:val="22"/>
              </w:rPr>
              <w:t>Anyadhatu samasrita</w:t>
            </w:r>
          </w:p>
        </w:tc>
        <w:tc>
          <w:tcPr>
            <w:tcW w:w="526" w:type="pct"/>
          </w:tcPr>
          <w:p w:rsidR="00483625" w:rsidRPr="0067171D" w:rsidRDefault="00483625" w:rsidP="0067171D">
            <w:pPr>
              <w:widowControl w:val="0"/>
              <w:autoSpaceDE w:val="0"/>
              <w:autoSpaceDN w:val="0"/>
              <w:adjustRightInd w:val="0"/>
              <w:snapToGrid w:val="0"/>
              <w:spacing w:after="80" w:line="280" w:lineRule="exact"/>
              <w:jc w:val="center"/>
              <w:rPr>
                <w:rFonts w:cs="Times New Roman"/>
                <w:sz w:val="22"/>
              </w:rPr>
            </w:pPr>
            <w:r w:rsidRPr="0067171D">
              <w:rPr>
                <w:rFonts w:cs="Times New Roman"/>
                <w:color w:val="000000"/>
                <w:sz w:val="22"/>
              </w:rPr>
              <w:t>01</w:t>
            </w:r>
          </w:p>
        </w:tc>
        <w:tc>
          <w:tcPr>
            <w:tcW w:w="715" w:type="pct"/>
          </w:tcPr>
          <w:p w:rsidR="00483625" w:rsidRPr="0067171D" w:rsidRDefault="00483625" w:rsidP="0067171D">
            <w:pPr>
              <w:widowControl w:val="0"/>
              <w:autoSpaceDE w:val="0"/>
              <w:autoSpaceDN w:val="0"/>
              <w:adjustRightInd w:val="0"/>
              <w:snapToGrid w:val="0"/>
              <w:spacing w:after="80" w:line="280" w:lineRule="exact"/>
              <w:jc w:val="center"/>
              <w:rPr>
                <w:rFonts w:cs="Times New Roman"/>
                <w:color w:val="000000"/>
                <w:sz w:val="22"/>
              </w:rPr>
            </w:pPr>
            <w:r w:rsidRPr="0067171D">
              <w:rPr>
                <w:rFonts w:cs="Times New Roman"/>
                <w:color w:val="000000"/>
                <w:sz w:val="22"/>
              </w:rPr>
              <w:t>-</w:t>
            </w:r>
          </w:p>
        </w:tc>
        <w:tc>
          <w:tcPr>
            <w:tcW w:w="524" w:type="pct"/>
          </w:tcPr>
          <w:p w:rsidR="00483625" w:rsidRPr="0067171D" w:rsidRDefault="00483625" w:rsidP="0067171D">
            <w:pPr>
              <w:widowControl w:val="0"/>
              <w:autoSpaceDE w:val="0"/>
              <w:autoSpaceDN w:val="0"/>
              <w:adjustRightInd w:val="0"/>
              <w:snapToGrid w:val="0"/>
              <w:spacing w:after="80" w:line="280" w:lineRule="exact"/>
              <w:jc w:val="center"/>
              <w:rPr>
                <w:rFonts w:cs="Times New Roman"/>
                <w:color w:val="000000"/>
                <w:sz w:val="22"/>
              </w:rPr>
            </w:pPr>
            <w:r w:rsidRPr="0067171D">
              <w:rPr>
                <w:rFonts w:cs="Times New Roman"/>
                <w:color w:val="000000"/>
                <w:sz w:val="22"/>
              </w:rPr>
              <w:t>-</w:t>
            </w:r>
          </w:p>
        </w:tc>
        <w:tc>
          <w:tcPr>
            <w:tcW w:w="524" w:type="pct"/>
          </w:tcPr>
          <w:p w:rsidR="00483625" w:rsidRPr="0067171D" w:rsidRDefault="00483625" w:rsidP="0067171D">
            <w:pPr>
              <w:spacing w:after="80" w:line="280" w:lineRule="exact"/>
              <w:jc w:val="center"/>
              <w:rPr>
                <w:rFonts w:cs="Times New Roman"/>
                <w:sz w:val="22"/>
              </w:rPr>
            </w:pPr>
            <w:r w:rsidRPr="0067171D">
              <w:rPr>
                <w:rFonts w:cs="Times New Roman"/>
                <w:sz w:val="22"/>
              </w:rPr>
              <w:t>_</w:t>
            </w:r>
          </w:p>
        </w:tc>
        <w:tc>
          <w:tcPr>
            <w:tcW w:w="430" w:type="pct"/>
          </w:tcPr>
          <w:p w:rsidR="00483625" w:rsidRPr="0067171D" w:rsidRDefault="00483625" w:rsidP="0067171D">
            <w:pPr>
              <w:spacing w:after="80" w:line="280" w:lineRule="exact"/>
              <w:jc w:val="center"/>
              <w:rPr>
                <w:rFonts w:cs="Times New Roman"/>
                <w:sz w:val="22"/>
              </w:rPr>
            </w:pPr>
            <w:r w:rsidRPr="0067171D">
              <w:rPr>
                <w:rFonts w:cs="Times New Roman"/>
                <w:sz w:val="22"/>
              </w:rPr>
              <w:t>_</w:t>
            </w:r>
          </w:p>
        </w:tc>
        <w:tc>
          <w:tcPr>
            <w:tcW w:w="715" w:type="pct"/>
          </w:tcPr>
          <w:p w:rsidR="00483625" w:rsidRPr="0067171D" w:rsidRDefault="00483625" w:rsidP="0067171D">
            <w:pPr>
              <w:spacing w:after="80" w:line="280" w:lineRule="exact"/>
              <w:jc w:val="center"/>
              <w:rPr>
                <w:rFonts w:cs="Times New Roman"/>
                <w:sz w:val="22"/>
              </w:rPr>
            </w:pPr>
            <w:r w:rsidRPr="0067171D">
              <w:rPr>
                <w:rFonts w:cs="Times New Roman"/>
                <w:sz w:val="22"/>
              </w:rPr>
              <w:t>-</w:t>
            </w:r>
          </w:p>
        </w:tc>
        <w:tc>
          <w:tcPr>
            <w:tcW w:w="688" w:type="pct"/>
          </w:tcPr>
          <w:p w:rsidR="00483625" w:rsidRPr="0067171D" w:rsidRDefault="00483625" w:rsidP="0067171D">
            <w:pPr>
              <w:spacing w:after="80" w:line="280" w:lineRule="exact"/>
              <w:jc w:val="center"/>
              <w:rPr>
                <w:rFonts w:cs="Times New Roman"/>
                <w:sz w:val="22"/>
              </w:rPr>
            </w:pPr>
            <w:r w:rsidRPr="0067171D">
              <w:rPr>
                <w:rFonts w:cs="Times New Roman"/>
                <w:sz w:val="22"/>
              </w:rPr>
              <w:t>-</w:t>
            </w:r>
          </w:p>
        </w:tc>
      </w:tr>
      <w:tr w:rsidR="00483625" w:rsidRPr="0067171D" w:rsidTr="002E5699">
        <w:tc>
          <w:tcPr>
            <w:tcW w:w="877" w:type="pct"/>
          </w:tcPr>
          <w:p w:rsidR="00483625" w:rsidRPr="0067171D" w:rsidRDefault="00483625" w:rsidP="0067171D">
            <w:pPr>
              <w:spacing w:after="80" w:line="280" w:lineRule="exact"/>
              <w:jc w:val="center"/>
              <w:rPr>
                <w:rFonts w:cs="Times New Roman"/>
                <w:sz w:val="22"/>
              </w:rPr>
            </w:pPr>
            <w:r w:rsidRPr="0067171D">
              <w:rPr>
                <w:rFonts w:cs="Times New Roman"/>
                <w:sz w:val="22"/>
              </w:rPr>
              <w:t>Putipuya retas</w:t>
            </w:r>
          </w:p>
        </w:tc>
        <w:tc>
          <w:tcPr>
            <w:tcW w:w="526" w:type="pct"/>
          </w:tcPr>
          <w:p w:rsidR="00483625" w:rsidRPr="0067171D" w:rsidRDefault="00483625" w:rsidP="0067171D">
            <w:pPr>
              <w:widowControl w:val="0"/>
              <w:autoSpaceDE w:val="0"/>
              <w:autoSpaceDN w:val="0"/>
              <w:adjustRightInd w:val="0"/>
              <w:snapToGrid w:val="0"/>
              <w:spacing w:after="80" w:line="280" w:lineRule="exact"/>
              <w:jc w:val="center"/>
              <w:rPr>
                <w:rFonts w:cs="Times New Roman"/>
                <w:sz w:val="22"/>
              </w:rPr>
            </w:pPr>
            <w:r w:rsidRPr="0067171D">
              <w:rPr>
                <w:rFonts w:cs="Times New Roman"/>
                <w:color w:val="000000"/>
                <w:sz w:val="22"/>
              </w:rPr>
              <w:t>01</w:t>
            </w:r>
          </w:p>
        </w:tc>
        <w:tc>
          <w:tcPr>
            <w:tcW w:w="715" w:type="pct"/>
          </w:tcPr>
          <w:p w:rsidR="00483625" w:rsidRPr="0067171D" w:rsidRDefault="00483625" w:rsidP="0067171D">
            <w:pPr>
              <w:widowControl w:val="0"/>
              <w:autoSpaceDE w:val="0"/>
              <w:autoSpaceDN w:val="0"/>
              <w:adjustRightInd w:val="0"/>
              <w:snapToGrid w:val="0"/>
              <w:spacing w:after="80" w:line="280" w:lineRule="exact"/>
              <w:jc w:val="center"/>
              <w:rPr>
                <w:rFonts w:cs="Times New Roman"/>
                <w:color w:val="000000"/>
                <w:sz w:val="22"/>
              </w:rPr>
            </w:pPr>
            <w:r w:rsidRPr="0067171D">
              <w:rPr>
                <w:rFonts w:cs="Times New Roman"/>
                <w:color w:val="000000"/>
                <w:sz w:val="22"/>
              </w:rPr>
              <w:t>-</w:t>
            </w:r>
          </w:p>
        </w:tc>
        <w:tc>
          <w:tcPr>
            <w:tcW w:w="524" w:type="pct"/>
          </w:tcPr>
          <w:p w:rsidR="00483625" w:rsidRPr="0067171D" w:rsidRDefault="00483625" w:rsidP="0067171D">
            <w:pPr>
              <w:widowControl w:val="0"/>
              <w:autoSpaceDE w:val="0"/>
              <w:autoSpaceDN w:val="0"/>
              <w:adjustRightInd w:val="0"/>
              <w:snapToGrid w:val="0"/>
              <w:spacing w:after="80" w:line="280" w:lineRule="exact"/>
              <w:jc w:val="center"/>
              <w:rPr>
                <w:rFonts w:cs="Times New Roman"/>
                <w:color w:val="000000"/>
                <w:sz w:val="22"/>
              </w:rPr>
            </w:pPr>
            <w:r w:rsidRPr="0067171D">
              <w:rPr>
                <w:rFonts w:cs="Times New Roman"/>
                <w:color w:val="000000"/>
                <w:sz w:val="22"/>
              </w:rPr>
              <w:t>-</w:t>
            </w:r>
          </w:p>
        </w:tc>
        <w:tc>
          <w:tcPr>
            <w:tcW w:w="524" w:type="pct"/>
          </w:tcPr>
          <w:p w:rsidR="00483625" w:rsidRPr="0067171D" w:rsidRDefault="00483625" w:rsidP="0067171D">
            <w:pPr>
              <w:spacing w:after="80" w:line="280" w:lineRule="exact"/>
              <w:jc w:val="center"/>
              <w:rPr>
                <w:rFonts w:cs="Times New Roman"/>
                <w:sz w:val="22"/>
              </w:rPr>
            </w:pPr>
            <w:r w:rsidRPr="0067171D">
              <w:rPr>
                <w:rFonts w:cs="Times New Roman"/>
                <w:sz w:val="22"/>
              </w:rPr>
              <w:t>-</w:t>
            </w:r>
          </w:p>
        </w:tc>
        <w:tc>
          <w:tcPr>
            <w:tcW w:w="430" w:type="pct"/>
          </w:tcPr>
          <w:p w:rsidR="00483625" w:rsidRPr="0067171D" w:rsidRDefault="00483625" w:rsidP="0067171D">
            <w:pPr>
              <w:spacing w:after="80" w:line="280" w:lineRule="exact"/>
              <w:jc w:val="center"/>
              <w:rPr>
                <w:rFonts w:cs="Times New Roman"/>
                <w:sz w:val="22"/>
              </w:rPr>
            </w:pPr>
            <w:r w:rsidRPr="0067171D">
              <w:rPr>
                <w:rFonts w:cs="Times New Roman"/>
                <w:sz w:val="22"/>
              </w:rPr>
              <w:t>-</w:t>
            </w:r>
          </w:p>
        </w:tc>
        <w:tc>
          <w:tcPr>
            <w:tcW w:w="715" w:type="pct"/>
          </w:tcPr>
          <w:p w:rsidR="00483625" w:rsidRPr="0067171D" w:rsidRDefault="00483625" w:rsidP="0067171D">
            <w:pPr>
              <w:spacing w:after="80" w:line="280" w:lineRule="exact"/>
              <w:jc w:val="center"/>
              <w:rPr>
                <w:rFonts w:cs="Times New Roman"/>
                <w:sz w:val="22"/>
              </w:rPr>
            </w:pPr>
            <w:r w:rsidRPr="0067171D">
              <w:rPr>
                <w:rFonts w:cs="Times New Roman"/>
                <w:sz w:val="22"/>
              </w:rPr>
              <w:t>-</w:t>
            </w:r>
          </w:p>
        </w:tc>
        <w:tc>
          <w:tcPr>
            <w:tcW w:w="688" w:type="pct"/>
          </w:tcPr>
          <w:p w:rsidR="00483625" w:rsidRPr="0067171D" w:rsidRDefault="00483625" w:rsidP="0067171D">
            <w:pPr>
              <w:spacing w:after="80" w:line="280" w:lineRule="exact"/>
              <w:jc w:val="center"/>
              <w:rPr>
                <w:rFonts w:cs="Times New Roman"/>
                <w:sz w:val="22"/>
              </w:rPr>
            </w:pPr>
            <w:r w:rsidRPr="0067171D">
              <w:rPr>
                <w:rFonts w:cs="Times New Roman"/>
                <w:sz w:val="22"/>
              </w:rPr>
              <w:t>-</w:t>
            </w:r>
          </w:p>
        </w:tc>
      </w:tr>
    </w:tbl>
    <w:p w:rsidR="007F2E38" w:rsidRPr="0067171D" w:rsidRDefault="007F2E38" w:rsidP="0067171D">
      <w:pPr>
        <w:spacing w:after="80" w:line="280" w:lineRule="exact"/>
        <w:rPr>
          <w:rFonts w:ascii="Times New Roman" w:hAnsi="Times New Roman" w:cs="Times New Roman"/>
          <w:b/>
        </w:rPr>
      </w:pPr>
    </w:p>
    <w:p w:rsidR="008352C6" w:rsidRDefault="008352C6" w:rsidP="0067171D">
      <w:pPr>
        <w:spacing w:after="80" w:line="280" w:lineRule="exact"/>
        <w:rPr>
          <w:rFonts w:ascii="Times New Roman" w:hAnsi="Times New Roman" w:cs="Times New Roman"/>
          <w:b/>
        </w:rPr>
      </w:pPr>
    </w:p>
    <w:p w:rsidR="008352C6" w:rsidRDefault="008352C6" w:rsidP="0067171D">
      <w:pPr>
        <w:spacing w:after="80" w:line="280" w:lineRule="exact"/>
        <w:rPr>
          <w:rFonts w:ascii="Times New Roman" w:hAnsi="Times New Roman" w:cs="Times New Roman"/>
          <w:b/>
        </w:rPr>
      </w:pPr>
    </w:p>
    <w:p w:rsidR="007F2E38" w:rsidRPr="0067171D" w:rsidRDefault="00B077CD" w:rsidP="0067171D">
      <w:pPr>
        <w:spacing w:after="80" w:line="280" w:lineRule="exact"/>
        <w:rPr>
          <w:rFonts w:ascii="Times New Roman" w:hAnsi="Times New Roman" w:cs="Times New Roman"/>
        </w:rPr>
      </w:pPr>
      <w:r w:rsidRPr="0067171D">
        <w:rPr>
          <w:rFonts w:ascii="Times New Roman" w:hAnsi="Times New Roman" w:cs="Times New Roman"/>
          <w:b/>
        </w:rPr>
        <w:t xml:space="preserve">Table no.3: </w:t>
      </w:r>
      <w:r w:rsidRPr="0067171D">
        <w:rPr>
          <w:rFonts w:ascii="Times New Roman" w:hAnsi="Times New Roman" w:cs="Times New Roman"/>
        </w:rPr>
        <w:t>Treatment given as per Ayurvedic Diagnosis and Contemporary diagnosis</w:t>
      </w:r>
    </w:p>
    <w:tbl>
      <w:tblPr>
        <w:tblStyle w:val="TableGrid"/>
        <w:tblW w:w="5127" w:type="pct"/>
        <w:jc w:val="center"/>
        <w:tblInd w:w="-992" w:type="dxa"/>
        <w:tblLayout w:type="fixed"/>
        <w:tblLook w:val="04A0"/>
      </w:tblPr>
      <w:tblGrid>
        <w:gridCol w:w="1079"/>
        <w:gridCol w:w="3780"/>
        <w:gridCol w:w="1610"/>
        <w:gridCol w:w="3350"/>
      </w:tblGrid>
      <w:tr w:rsidR="005F6E3C" w:rsidRPr="0067171D" w:rsidTr="005F6E3C">
        <w:trPr>
          <w:trHeight w:val="425"/>
          <w:jc w:val="center"/>
        </w:trPr>
        <w:tc>
          <w:tcPr>
            <w:tcW w:w="2474" w:type="pct"/>
            <w:gridSpan w:val="2"/>
          </w:tcPr>
          <w:p w:rsidR="005F6E3C" w:rsidRPr="0067171D" w:rsidRDefault="005F6E3C" w:rsidP="0067171D">
            <w:pPr>
              <w:spacing w:after="80" w:line="280" w:lineRule="exact"/>
              <w:jc w:val="center"/>
              <w:rPr>
                <w:rFonts w:cs="Times New Roman"/>
                <w:b/>
                <w:sz w:val="22"/>
              </w:rPr>
            </w:pPr>
            <w:r w:rsidRPr="0067171D">
              <w:rPr>
                <w:rFonts w:cs="Times New Roman"/>
                <w:b/>
                <w:sz w:val="22"/>
              </w:rPr>
              <w:t>Ayurvedic Diagnosis of Cases</w:t>
            </w:r>
          </w:p>
        </w:tc>
        <w:tc>
          <w:tcPr>
            <w:tcW w:w="2526" w:type="pct"/>
            <w:gridSpan w:val="2"/>
          </w:tcPr>
          <w:p w:rsidR="005F6E3C" w:rsidRPr="0067171D" w:rsidRDefault="005F6E3C" w:rsidP="0067171D">
            <w:pPr>
              <w:spacing w:after="80" w:line="280" w:lineRule="exact"/>
              <w:jc w:val="center"/>
              <w:rPr>
                <w:rFonts w:cs="Times New Roman"/>
                <w:b/>
                <w:sz w:val="22"/>
              </w:rPr>
            </w:pPr>
            <w:r w:rsidRPr="0067171D">
              <w:rPr>
                <w:rFonts w:cs="Times New Roman"/>
                <w:b/>
                <w:sz w:val="22"/>
              </w:rPr>
              <w:t>Ayurvedic treatment -OAT Syndrome based on Sperm Analysis</w:t>
            </w:r>
          </w:p>
        </w:tc>
      </w:tr>
      <w:tr w:rsidR="005F6E3C" w:rsidRPr="0067171D" w:rsidTr="00B077CD">
        <w:trPr>
          <w:trHeight w:val="405"/>
          <w:jc w:val="center"/>
        </w:trPr>
        <w:tc>
          <w:tcPr>
            <w:tcW w:w="549" w:type="pct"/>
          </w:tcPr>
          <w:p w:rsidR="005F6E3C" w:rsidRPr="0067171D" w:rsidRDefault="005F6E3C" w:rsidP="0067171D">
            <w:pPr>
              <w:spacing w:after="80" w:line="280" w:lineRule="exact"/>
              <w:jc w:val="center"/>
              <w:rPr>
                <w:rFonts w:cs="Times New Roman"/>
                <w:b/>
                <w:sz w:val="22"/>
              </w:rPr>
            </w:pPr>
            <w:r w:rsidRPr="0067171D">
              <w:rPr>
                <w:rFonts w:cs="Times New Roman"/>
                <w:b/>
                <w:sz w:val="22"/>
              </w:rPr>
              <w:t>Reto Dushti</w:t>
            </w:r>
          </w:p>
        </w:tc>
        <w:tc>
          <w:tcPr>
            <w:tcW w:w="1925" w:type="pct"/>
          </w:tcPr>
          <w:p w:rsidR="005F6E3C" w:rsidRPr="0067171D" w:rsidRDefault="005F6E3C" w:rsidP="0067171D">
            <w:pPr>
              <w:spacing w:after="80" w:line="280" w:lineRule="exact"/>
              <w:jc w:val="center"/>
              <w:rPr>
                <w:rFonts w:cs="Times New Roman"/>
                <w:b/>
                <w:sz w:val="22"/>
              </w:rPr>
            </w:pPr>
            <w:r w:rsidRPr="0067171D">
              <w:rPr>
                <w:rFonts w:cs="Times New Roman"/>
                <w:b/>
                <w:sz w:val="22"/>
              </w:rPr>
              <w:t>Treatment modalities adopted</w:t>
            </w:r>
          </w:p>
        </w:tc>
        <w:tc>
          <w:tcPr>
            <w:tcW w:w="820" w:type="pct"/>
          </w:tcPr>
          <w:p w:rsidR="005F6E3C" w:rsidRPr="0067171D" w:rsidRDefault="005F6E3C" w:rsidP="0067171D">
            <w:pPr>
              <w:spacing w:after="80" w:line="280" w:lineRule="exact"/>
              <w:jc w:val="center"/>
              <w:rPr>
                <w:rFonts w:cs="Times New Roman"/>
                <w:b/>
                <w:sz w:val="22"/>
              </w:rPr>
            </w:pPr>
            <w:r w:rsidRPr="0067171D">
              <w:rPr>
                <w:rFonts w:cs="Times New Roman"/>
                <w:b/>
                <w:sz w:val="22"/>
              </w:rPr>
              <w:t xml:space="preserve">Condition </w:t>
            </w:r>
          </w:p>
        </w:tc>
        <w:tc>
          <w:tcPr>
            <w:tcW w:w="1706" w:type="pct"/>
          </w:tcPr>
          <w:p w:rsidR="005F6E3C" w:rsidRPr="0067171D" w:rsidRDefault="005F6E3C" w:rsidP="0067171D">
            <w:pPr>
              <w:spacing w:after="80" w:line="280" w:lineRule="exact"/>
              <w:jc w:val="center"/>
              <w:rPr>
                <w:rFonts w:cs="Times New Roman"/>
                <w:b/>
                <w:sz w:val="22"/>
              </w:rPr>
            </w:pPr>
            <w:r w:rsidRPr="0067171D">
              <w:rPr>
                <w:rFonts w:cs="Times New Roman"/>
                <w:b/>
                <w:sz w:val="22"/>
              </w:rPr>
              <w:t>Treatment given</w:t>
            </w:r>
          </w:p>
        </w:tc>
      </w:tr>
      <w:tr w:rsidR="005F6E3C" w:rsidRPr="0067171D" w:rsidTr="00B077CD">
        <w:trPr>
          <w:jc w:val="center"/>
        </w:trPr>
        <w:tc>
          <w:tcPr>
            <w:tcW w:w="549" w:type="pct"/>
          </w:tcPr>
          <w:p w:rsidR="005F6E3C" w:rsidRPr="0067171D" w:rsidRDefault="005F6E3C" w:rsidP="0067171D">
            <w:pPr>
              <w:spacing w:after="80" w:line="280" w:lineRule="exact"/>
              <w:rPr>
                <w:rFonts w:cs="Times New Roman"/>
                <w:sz w:val="22"/>
              </w:rPr>
            </w:pPr>
            <w:r w:rsidRPr="0067171D">
              <w:rPr>
                <w:rFonts w:cs="Times New Roman"/>
                <w:sz w:val="22"/>
              </w:rPr>
              <w:t>Vaataja</w:t>
            </w:r>
          </w:p>
          <w:p w:rsidR="005F6E3C" w:rsidRPr="0067171D" w:rsidRDefault="005F6E3C" w:rsidP="0067171D">
            <w:pPr>
              <w:spacing w:after="80" w:line="280" w:lineRule="exact"/>
              <w:rPr>
                <w:rFonts w:cs="Times New Roman"/>
                <w:sz w:val="22"/>
              </w:rPr>
            </w:pPr>
            <w:r w:rsidRPr="0067171D">
              <w:rPr>
                <w:rFonts w:cs="Times New Roman"/>
                <w:sz w:val="22"/>
              </w:rPr>
              <w:t xml:space="preserve"> </w:t>
            </w:r>
          </w:p>
        </w:tc>
        <w:tc>
          <w:tcPr>
            <w:tcW w:w="1925" w:type="pct"/>
          </w:tcPr>
          <w:p w:rsidR="005F6E3C" w:rsidRPr="0067171D" w:rsidRDefault="005F6E3C" w:rsidP="0067171D">
            <w:pPr>
              <w:spacing w:after="80" w:line="280" w:lineRule="exact"/>
              <w:rPr>
                <w:rFonts w:cs="Times New Roman"/>
                <w:bCs/>
                <w:sz w:val="22"/>
              </w:rPr>
            </w:pPr>
            <w:r w:rsidRPr="0067171D">
              <w:rPr>
                <w:rFonts w:cs="Times New Roman"/>
                <w:sz w:val="22"/>
              </w:rPr>
              <w:t xml:space="preserve">Ruksha- </w:t>
            </w:r>
            <w:r w:rsidRPr="0067171D">
              <w:rPr>
                <w:rFonts w:cs="Times New Roman"/>
                <w:bCs/>
                <w:sz w:val="22"/>
                <w:lang w:val="en-GB"/>
              </w:rPr>
              <w:t>Amalaki (</w:t>
            </w:r>
            <w:r w:rsidRPr="0067171D">
              <w:rPr>
                <w:rFonts w:cs="Times New Roman"/>
                <w:bCs/>
                <w:i/>
                <w:sz w:val="22"/>
                <w:lang w:val="en-GB"/>
              </w:rPr>
              <w:t>Emblica officinalis</w:t>
            </w:r>
            <w:r w:rsidRPr="0067171D">
              <w:rPr>
                <w:rFonts w:cs="Times New Roman"/>
                <w:bCs/>
                <w:sz w:val="22"/>
                <w:lang w:val="en-GB"/>
              </w:rPr>
              <w:t xml:space="preserve">) </w:t>
            </w:r>
            <w:r w:rsidRPr="0067171D">
              <w:rPr>
                <w:rFonts w:cs="Times New Roman"/>
                <w:sz w:val="22"/>
                <w:lang w:val="en-GB"/>
              </w:rPr>
              <w:t xml:space="preserve">;  </w:t>
            </w:r>
            <w:r w:rsidRPr="0067171D">
              <w:rPr>
                <w:rFonts w:cs="Times New Roman"/>
                <w:bCs/>
                <w:sz w:val="22"/>
              </w:rPr>
              <w:t xml:space="preserve">Shatavari grita; </w:t>
            </w:r>
          </w:p>
          <w:p w:rsidR="005F6E3C" w:rsidRPr="0067171D" w:rsidRDefault="005F6E3C" w:rsidP="0067171D">
            <w:pPr>
              <w:spacing w:after="80" w:line="280" w:lineRule="exact"/>
              <w:rPr>
                <w:rFonts w:cs="Times New Roman"/>
                <w:bCs/>
                <w:sz w:val="22"/>
              </w:rPr>
            </w:pPr>
            <w:r w:rsidRPr="0067171D">
              <w:rPr>
                <w:rFonts w:cs="Times New Roman"/>
                <w:bCs/>
                <w:sz w:val="22"/>
              </w:rPr>
              <w:t xml:space="preserve"> Vidaryadi grita  </w:t>
            </w:r>
          </w:p>
          <w:p w:rsidR="005F6E3C" w:rsidRPr="0067171D" w:rsidRDefault="005F6E3C" w:rsidP="0067171D">
            <w:pPr>
              <w:spacing w:after="80" w:line="280" w:lineRule="exact"/>
              <w:rPr>
                <w:rFonts w:cs="Times New Roman"/>
                <w:sz w:val="22"/>
                <w:lang w:val="en-GB"/>
              </w:rPr>
            </w:pPr>
            <w:r w:rsidRPr="0067171D">
              <w:rPr>
                <w:rFonts w:cs="Times New Roman"/>
                <w:bCs/>
                <w:sz w:val="22"/>
              </w:rPr>
              <w:t>Amrutaprasha grita</w:t>
            </w:r>
          </w:p>
        </w:tc>
        <w:tc>
          <w:tcPr>
            <w:tcW w:w="820" w:type="pct"/>
          </w:tcPr>
          <w:p w:rsidR="005F6E3C" w:rsidRPr="0067171D" w:rsidRDefault="005F6E3C" w:rsidP="0067171D">
            <w:pPr>
              <w:spacing w:after="80" w:line="280" w:lineRule="exact"/>
              <w:rPr>
                <w:rFonts w:cs="Times New Roman"/>
                <w:sz w:val="22"/>
              </w:rPr>
            </w:pPr>
            <w:r w:rsidRPr="0067171D">
              <w:rPr>
                <w:rFonts w:cs="Times New Roman"/>
                <w:sz w:val="22"/>
              </w:rPr>
              <w:t>Oligospermia</w:t>
            </w:r>
            <w:r w:rsidRPr="0067171D">
              <w:rPr>
                <w:rFonts w:eastAsia="+mj-ea" w:cs="Times New Roman"/>
                <w:bCs/>
                <w:color w:val="00B050"/>
                <w:sz w:val="22"/>
              </w:rPr>
              <w:t xml:space="preserve"> </w:t>
            </w:r>
            <w:r w:rsidRPr="0067171D">
              <w:rPr>
                <w:rFonts w:cs="Times New Roman"/>
                <w:bCs/>
                <w:sz w:val="22"/>
              </w:rPr>
              <w:t>&lt; 30 million/ml</w:t>
            </w:r>
          </w:p>
        </w:tc>
        <w:tc>
          <w:tcPr>
            <w:tcW w:w="1706" w:type="pct"/>
          </w:tcPr>
          <w:p w:rsidR="005F6E3C" w:rsidRPr="0067171D" w:rsidRDefault="005F6E3C" w:rsidP="0067171D">
            <w:pPr>
              <w:spacing w:after="80" w:line="280" w:lineRule="exact"/>
              <w:rPr>
                <w:rFonts w:cs="Times New Roman"/>
                <w:bCs/>
                <w:sz w:val="22"/>
              </w:rPr>
            </w:pPr>
            <w:r w:rsidRPr="0067171D">
              <w:rPr>
                <w:rFonts w:cs="Times New Roman"/>
                <w:bCs/>
                <w:sz w:val="22"/>
              </w:rPr>
              <w:t>Shatavari(</w:t>
            </w:r>
            <w:r w:rsidRPr="0067171D">
              <w:rPr>
                <w:rFonts w:cs="Times New Roman"/>
                <w:bCs/>
                <w:i/>
                <w:sz w:val="22"/>
              </w:rPr>
              <w:t>Asperagus racemosa</w:t>
            </w:r>
            <w:r w:rsidRPr="0067171D">
              <w:rPr>
                <w:rFonts w:cs="Times New Roman"/>
                <w:bCs/>
                <w:sz w:val="22"/>
              </w:rPr>
              <w:t>), Mushali (),</w:t>
            </w:r>
          </w:p>
          <w:p w:rsidR="005F6E3C" w:rsidRPr="0067171D" w:rsidRDefault="005F6E3C" w:rsidP="0067171D">
            <w:pPr>
              <w:spacing w:after="80" w:line="280" w:lineRule="exact"/>
              <w:rPr>
                <w:rFonts w:cs="Times New Roman"/>
                <w:bCs/>
                <w:sz w:val="22"/>
              </w:rPr>
            </w:pPr>
            <w:r w:rsidRPr="0067171D">
              <w:rPr>
                <w:rFonts w:cs="Times New Roman"/>
                <w:bCs/>
                <w:sz w:val="22"/>
              </w:rPr>
              <w:t>Sharkara(</w:t>
            </w:r>
            <w:r w:rsidRPr="0067171D">
              <w:rPr>
                <w:rFonts w:cs="Times New Roman"/>
                <w:bCs/>
                <w:i/>
                <w:sz w:val="22"/>
              </w:rPr>
              <w:t>Saccurum officinarum</w:t>
            </w:r>
            <w:r w:rsidRPr="0067171D">
              <w:rPr>
                <w:rFonts w:cs="Times New Roman"/>
                <w:bCs/>
                <w:sz w:val="22"/>
              </w:rPr>
              <w:t>), Ashvagandha (</w:t>
            </w:r>
            <w:r w:rsidRPr="0067171D">
              <w:rPr>
                <w:rFonts w:cs="Times New Roman"/>
                <w:bCs/>
                <w:i/>
                <w:sz w:val="22"/>
              </w:rPr>
              <w:t>Withanania somnifera</w:t>
            </w:r>
            <w:r w:rsidRPr="0067171D">
              <w:rPr>
                <w:rFonts w:cs="Times New Roman"/>
                <w:bCs/>
                <w:sz w:val="22"/>
              </w:rPr>
              <w:t>)</w:t>
            </w:r>
          </w:p>
          <w:p w:rsidR="005F6E3C" w:rsidRPr="0067171D" w:rsidRDefault="005F6E3C" w:rsidP="0067171D">
            <w:pPr>
              <w:spacing w:after="80" w:line="280" w:lineRule="exact"/>
              <w:rPr>
                <w:rFonts w:cs="Times New Roman"/>
                <w:bCs/>
                <w:sz w:val="22"/>
              </w:rPr>
            </w:pPr>
            <w:r w:rsidRPr="0067171D">
              <w:rPr>
                <w:rFonts w:cs="Times New Roman"/>
                <w:bCs/>
                <w:sz w:val="22"/>
              </w:rPr>
              <w:t>Vidari kanda (</w:t>
            </w:r>
            <w:r w:rsidRPr="0067171D">
              <w:rPr>
                <w:rFonts w:cs="Times New Roman"/>
                <w:bCs/>
                <w:i/>
                <w:sz w:val="22"/>
              </w:rPr>
              <w:t>Pureria tuberosa</w:t>
            </w:r>
            <w:r w:rsidRPr="0067171D">
              <w:rPr>
                <w:rFonts w:cs="Times New Roman"/>
                <w:bCs/>
                <w:sz w:val="22"/>
              </w:rPr>
              <w:t>), Amalaki</w:t>
            </w:r>
            <w:r w:rsidRPr="0067171D">
              <w:rPr>
                <w:rFonts w:cs="Times New Roman"/>
                <w:bCs/>
                <w:sz w:val="22"/>
                <w:lang w:val="en-GB"/>
              </w:rPr>
              <w:t>(</w:t>
            </w:r>
            <w:r w:rsidRPr="0067171D">
              <w:rPr>
                <w:rFonts w:cs="Times New Roman"/>
                <w:bCs/>
                <w:i/>
                <w:sz w:val="22"/>
                <w:lang w:val="en-GB"/>
              </w:rPr>
              <w:t>Emblica officinalis</w:t>
            </w:r>
            <w:r w:rsidRPr="0067171D">
              <w:rPr>
                <w:rFonts w:cs="Times New Roman"/>
                <w:bCs/>
                <w:sz w:val="22"/>
                <w:lang w:val="en-GB"/>
              </w:rPr>
              <w:t>)</w:t>
            </w:r>
            <w:r w:rsidRPr="0067171D">
              <w:rPr>
                <w:rFonts w:cs="Times New Roman"/>
                <w:bCs/>
                <w:sz w:val="22"/>
              </w:rPr>
              <w:t>, Masha ()</w:t>
            </w:r>
          </w:p>
          <w:p w:rsidR="005F6E3C" w:rsidRPr="0067171D" w:rsidRDefault="005F6E3C" w:rsidP="0067171D">
            <w:pPr>
              <w:spacing w:after="80" w:line="280" w:lineRule="exact"/>
              <w:rPr>
                <w:rFonts w:cs="Times New Roman"/>
                <w:bCs/>
                <w:sz w:val="22"/>
              </w:rPr>
            </w:pPr>
            <w:r w:rsidRPr="0067171D">
              <w:rPr>
                <w:rFonts w:cs="Times New Roman"/>
                <w:bCs/>
                <w:sz w:val="22"/>
              </w:rPr>
              <w:t xml:space="preserve">Mamsa rasa, Ghee, Milk, </w:t>
            </w:r>
          </w:p>
        </w:tc>
      </w:tr>
      <w:tr w:rsidR="005F6E3C" w:rsidRPr="0067171D" w:rsidTr="00B077CD">
        <w:trPr>
          <w:jc w:val="center"/>
        </w:trPr>
        <w:tc>
          <w:tcPr>
            <w:tcW w:w="549" w:type="pct"/>
          </w:tcPr>
          <w:p w:rsidR="005F6E3C" w:rsidRPr="0067171D" w:rsidRDefault="005F6E3C" w:rsidP="0067171D">
            <w:pPr>
              <w:spacing w:after="80" w:line="280" w:lineRule="exact"/>
              <w:rPr>
                <w:rFonts w:cs="Times New Roman"/>
                <w:sz w:val="22"/>
              </w:rPr>
            </w:pPr>
            <w:r w:rsidRPr="0067171D">
              <w:rPr>
                <w:rFonts w:cs="Times New Roman"/>
                <w:sz w:val="22"/>
              </w:rPr>
              <w:t xml:space="preserve">Pittaja </w:t>
            </w:r>
          </w:p>
        </w:tc>
        <w:tc>
          <w:tcPr>
            <w:tcW w:w="1925" w:type="pct"/>
          </w:tcPr>
          <w:p w:rsidR="005F6E3C" w:rsidRPr="0067171D" w:rsidRDefault="005F6E3C" w:rsidP="0067171D">
            <w:pPr>
              <w:spacing w:after="80" w:line="280" w:lineRule="exact"/>
              <w:rPr>
                <w:rFonts w:cs="Times New Roman"/>
                <w:bCs/>
                <w:sz w:val="22"/>
              </w:rPr>
            </w:pPr>
            <w:r w:rsidRPr="0067171D">
              <w:rPr>
                <w:rFonts w:cs="Times New Roman"/>
                <w:bCs/>
                <w:sz w:val="22"/>
              </w:rPr>
              <w:t>Pittashamaka dravyas –</w:t>
            </w:r>
          </w:p>
          <w:p w:rsidR="005F6E3C" w:rsidRPr="0067171D" w:rsidRDefault="005F6E3C" w:rsidP="0067171D">
            <w:pPr>
              <w:spacing w:after="80" w:line="280" w:lineRule="exact"/>
              <w:rPr>
                <w:rFonts w:cs="Times New Roman"/>
                <w:bCs/>
                <w:sz w:val="22"/>
              </w:rPr>
            </w:pPr>
            <w:r w:rsidRPr="0067171D">
              <w:rPr>
                <w:rFonts w:cs="Times New Roman"/>
                <w:bCs/>
                <w:sz w:val="22"/>
              </w:rPr>
              <w:t>Chanadana(</w:t>
            </w:r>
            <w:r w:rsidRPr="0067171D">
              <w:rPr>
                <w:rFonts w:cs="Times New Roman"/>
                <w:bCs/>
                <w:i/>
                <w:sz w:val="22"/>
              </w:rPr>
              <w:t>santalum album</w:t>
            </w:r>
            <w:r w:rsidRPr="0067171D">
              <w:rPr>
                <w:rFonts w:cs="Times New Roman"/>
                <w:bCs/>
                <w:sz w:val="22"/>
              </w:rPr>
              <w:t>),</w:t>
            </w:r>
          </w:p>
          <w:p w:rsidR="005F6E3C" w:rsidRPr="0067171D" w:rsidRDefault="005F6E3C" w:rsidP="0067171D">
            <w:pPr>
              <w:spacing w:after="80" w:line="280" w:lineRule="exact"/>
              <w:rPr>
                <w:rFonts w:cs="Times New Roman"/>
                <w:bCs/>
                <w:sz w:val="22"/>
              </w:rPr>
            </w:pPr>
            <w:r w:rsidRPr="0067171D">
              <w:rPr>
                <w:rFonts w:cs="Times New Roman"/>
                <w:bCs/>
                <w:sz w:val="22"/>
              </w:rPr>
              <w:t>Sariva(</w:t>
            </w:r>
            <w:r w:rsidRPr="0067171D">
              <w:rPr>
                <w:rFonts w:cs="Times New Roman"/>
                <w:bCs/>
                <w:i/>
                <w:sz w:val="22"/>
              </w:rPr>
              <w:t>Hemedesmus indicus</w:t>
            </w:r>
            <w:r w:rsidRPr="0067171D">
              <w:rPr>
                <w:rFonts w:cs="Times New Roman"/>
                <w:bCs/>
                <w:sz w:val="22"/>
              </w:rPr>
              <w:t>),</w:t>
            </w:r>
          </w:p>
          <w:p w:rsidR="005F6E3C" w:rsidRPr="0067171D" w:rsidRDefault="005F6E3C" w:rsidP="0067171D">
            <w:pPr>
              <w:spacing w:after="80" w:line="280" w:lineRule="exact"/>
              <w:rPr>
                <w:rFonts w:cs="Times New Roman"/>
                <w:bCs/>
                <w:sz w:val="22"/>
              </w:rPr>
            </w:pPr>
            <w:r w:rsidRPr="0067171D">
              <w:rPr>
                <w:rFonts w:cs="Times New Roman"/>
                <w:bCs/>
                <w:sz w:val="22"/>
              </w:rPr>
              <w:t>Amalaki (</w:t>
            </w:r>
            <w:r w:rsidRPr="0067171D">
              <w:rPr>
                <w:rFonts w:cs="Times New Roman"/>
                <w:bCs/>
                <w:i/>
                <w:sz w:val="22"/>
              </w:rPr>
              <w:t>Emblica officinalis</w:t>
            </w:r>
            <w:r w:rsidRPr="0067171D">
              <w:rPr>
                <w:rFonts w:cs="Times New Roman"/>
                <w:bCs/>
                <w:sz w:val="22"/>
              </w:rPr>
              <w:t xml:space="preserve">), </w:t>
            </w:r>
          </w:p>
          <w:p w:rsidR="005F6E3C" w:rsidRPr="0067171D" w:rsidRDefault="005F6E3C" w:rsidP="0067171D">
            <w:pPr>
              <w:spacing w:after="80" w:line="280" w:lineRule="exact"/>
              <w:rPr>
                <w:rFonts w:cs="Times New Roman"/>
                <w:bCs/>
                <w:sz w:val="22"/>
              </w:rPr>
            </w:pPr>
            <w:r w:rsidRPr="0067171D">
              <w:rPr>
                <w:rFonts w:cs="Times New Roman"/>
                <w:bCs/>
                <w:sz w:val="22"/>
              </w:rPr>
              <w:t>Guduchi(</w:t>
            </w:r>
            <w:r w:rsidRPr="0067171D">
              <w:rPr>
                <w:rFonts w:cs="Times New Roman"/>
                <w:bCs/>
                <w:i/>
                <w:sz w:val="22"/>
              </w:rPr>
              <w:t>Tinospora cordifolia</w:t>
            </w:r>
            <w:r w:rsidRPr="0067171D">
              <w:rPr>
                <w:rFonts w:cs="Times New Roman"/>
                <w:bCs/>
                <w:sz w:val="22"/>
              </w:rPr>
              <w:t>)</w:t>
            </w:r>
          </w:p>
        </w:tc>
        <w:tc>
          <w:tcPr>
            <w:tcW w:w="820" w:type="pct"/>
          </w:tcPr>
          <w:p w:rsidR="005F6E3C" w:rsidRPr="0067171D" w:rsidRDefault="005F6E3C" w:rsidP="0067171D">
            <w:pPr>
              <w:spacing w:after="80" w:line="280" w:lineRule="exact"/>
              <w:rPr>
                <w:rFonts w:cs="Times New Roman"/>
                <w:bCs/>
                <w:sz w:val="22"/>
              </w:rPr>
            </w:pPr>
            <w:r w:rsidRPr="0067171D">
              <w:rPr>
                <w:rFonts w:cs="Times New Roman"/>
                <w:bCs/>
                <w:sz w:val="22"/>
              </w:rPr>
              <w:t>Asthenozoospermia-motility less than 50%</w:t>
            </w:r>
          </w:p>
        </w:tc>
        <w:tc>
          <w:tcPr>
            <w:tcW w:w="1706" w:type="pct"/>
          </w:tcPr>
          <w:p w:rsidR="005F6E3C" w:rsidRPr="0067171D" w:rsidRDefault="005F6E3C" w:rsidP="0067171D">
            <w:pPr>
              <w:spacing w:after="80" w:line="280" w:lineRule="exact"/>
              <w:rPr>
                <w:rFonts w:cs="Times New Roman"/>
                <w:bCs/>
                <w:sz w:val="22"/>
                <w:lang w:val="en-GB"/>
              </w:rPr>
            </w:pPr>
            <w:r w:rsidRPr="0067171D">
              <w:rPr>
                <w:rFonts w:cs="Times New Roman"/>
                <w:bCs/>
                <w:sz w:val="22"/>
              </w:rPr>
              <w:t>Kapikacchu(</w:t>
            </w:r>
            <w:r w:rsidRPr="0067171D">
              <w:rPr>
                <w:rFonts w:cs="Times New Roman"/>
                <w:bCs/>
                <w:i/>
                <w:sz w:val="22"/>
              </w:rPr>
              <w:t>Mucuna Pruriens</w:t>
            </w:r>
            <w:r w:rsidRPr="0067171D">
              <w:rPr>
                <w:rFonts w:cs="Times New Roman"/>
                <w:bCs/>
                <w:sz w:val="22"/>
              </w:rPr>
              <w:t xml:space="preserve">) </w:t>
            </w:r>
            <w:r w:rsidRPr="0067171D">
              <w:rPr>
                <w:rFonts w:cs="Times New Roman"/>
                <w:bCs/>
                <w:sz w:val="22"/>
                <w:lang w:val="en-GB"/>
              </w:rPr>
              <w:t xml:space="preserve">, </w:t>
            </w:r>
            <w:r w:rsidRPr="0067171D">
              <w:rPr>
                <w:rFonts w:cs="Times New Roman"/>
                <w:bCs/>
                <w:sz w:val="22"/>
              </w:rPr>
              <w:t>Pippali(</w:t>
            </w:r>
            <w:r w:rsidRPr="0067171D">
              <w:rPr>
                <w:rFonts w:cs="Times New Roman"/>
                <w:bCs/>
                <w:i/>
                <w:sz w:val="22"/>
              </w:rPr>
              <w:t>piper longum</w:t>
            </w:r>
            <w:r w:rsidRPr="0067171D">
              <w:rPr>
                <w:rFonts w:cs="Times New Roman"/>
                <w:bCs/>
                <w:sz w:val="22"/>
              </w:rPr>
              <w:t xml:space="preserve">) </w:t>
            </w:r>
            <w:r w:rsidRPr="0067171D">
              <w:rPr>
                <w:rFonts w:cs="Times New Roman"/>
                <w:bCs/>
                <w:sz w:val="22"/>
                <w:lang w:val="en-GB"/>
              </w:rPr>
              <w:t xml:space="preserve">, </w:t>
            </w:r>
            <w:r w:rsidRPr="0067171D">
              <w:rPr>
                <w:rFonts w:cs="Times New Roman"/>
                <w:bCs/>
                <w:sz w:val="22"/>
              </w:rPr>
              <w:t>Shunti(</w:t>
            </w:r>
            <w:r w:rsidRPr="0067171D">
              <w:rPr>
                <w:rFonts w:cs="Times New Roman"/>
                <w:bCs/>
                <w:i/>
                <w:sz w:val="22"/>
              </w:rPr>
              <w:t>zingiber officinalae)</w:t>
            </w:r>
            <w:r w:rsidRPr="0067171D">
              <w:rPr>
                <w:rFonts w:cs="Times New Roman"/>
                <w:bCs/>
                <w:sz w:val="22"/>
              </w:rPr>
              <w:t xml:space="preserve"> </w:t>
            </w:r>
            <w:r w:rsidRPr="0067171D">
              <w:rPr>
                <w:rFonts w:cs="Times New Roman"/>
                <w:bCs/>
                <w:sz w:val="22"/>
                <w:lang w:val="en-GB"/>
              </w:rPr>
              <w:t xml:space="preserve">, </w:t>
            </w:r>
            <w:r w:rsidRPr="0067171D">
              <w:rPr>
                <w:rFonts w:cs="Times New Roman"/>
                <w:bCs/>
                <w:sz w:val="22"/>
              </w:rPr>
              <w:t>Amalaki(</w:t>
            </w:r>
            <w:r w:rsidRPr="0067171D">
              <w:rPr>
                <w:rFonts w:cs="Times New Roman"/>
                <w:bCs/>
                <w:i/>
                <w:sz w:val="22"/>
              </w:rPr>
              <w:t>Emblica officinalis</w:t>
            </w:r>
            <w:r w:rsidRPr="0067171D">
              <w:rPr>
                <w:rFonts w:cs="Times New Roman"/>
                <w:bCs/>
                <w:sz w:val="22"/>
              </w:rPr>
              <w:t xml:space="preserve">) </w:t>
            </w:r>
            <w:r w:rsidRPr="0067171D">
              <w:rPr>
                <w:rFonts w:cs="Times New Roman"/>
                <w:bCs/>
                <w:sz w:val="22"/>
                <w:lang w:val="en-GB"/>
              </w:rPr>
              <w:t xml:space="preserve">, </w:t>
            </w:r>
            <w:r w:rsidRPr="0067171D">
              <w:rPr>
                <w:rFonts w:cs="Times New Roman"/>
                <w:bCs/>
                <w:sz w:val="22"/>
              </w:rPr>
              <w:t>Makaradvaja rasa.</w:t>
            </w:r>
          </w:p>
        </w:tc>
      </w:tr>
      <w:tr w:rsidR="005F6E3C" w:rsidRPr="0067171D" w:rsidTr="00B077CD">
        <w:trPr>
          <w:jc w:val="center"/>
        </w:trPr>
        <w:tc>
          <w:tcPr>
            <w:tcW w:w="549" w:type="pct"/>
            <w:vMerge w:val="restart"/>
          </w:tcPr>
          <w:p w:rsidR="005F6E3C" w:rsidRPr="0067171D" w:rsidRDefault="005F6E3C" w:rsidP="0067171D">
            <w:pPr>
              <w:spacing w:after="80" w:line="280" w:lineRule="exact"/>
              <w:rPr>
                <w:rFonts w:cs="Times New Roman"/>
                <w:sz w:val="22"/>
              </w:rPr>
            </w:pPr>
            <w:r w:rsidRPr="0067171D">
              <w:rPr>
                <w:rFonts w:cs="Times New Roman"/>
                <w:sz w:val="22"/>
              </w:rPr>
              <w:t>Kaphaja</w:t>
            </w:r>
          </w:p>
        </w:tc>
        <w:tc>
          <w:tcPr>
            <w:tcW w:w="1925" w:type="pct"/>
            <w:vMerge w:val="restart"/>
          </w:tcPr>
          <w:p w:rsidR="005F6E3C" w:rsidRPr="0067171D" w:rsidRDefault="005F6E3C" w:rsidP="0067171D">
            <w:pPr>
              <w:spacing w:after="80" w:line="280" w:lineRule="exact"/>
              <w:rPr>
                <w:rFonts w:cs="Times New Roman"/>
                <w:sz w:val="22"/>
                <w:lang w:val="en-GB"/>
              </w:rPr>
            </w:pPr>
            <w:r w:rsidRPr="0067171D">
              <w:rPr>
                <w:rFonts w:cs="Times New Roman"/>
                <w:bCs/>
                <w:sz w:val="22"/>
              </w:rPr>
              <w:t xml:space="preserve">Palasha kshara </w:t>
            </w:r>
            <w:r w:rsidRPr="0067171D">
              <w:rPr>
                <w:rFonts w:cs="Times New Roman"/>
                <w:sz w:val="22"/>
                <w:lang w:val="en-GB"/>
              </w:rPr>
              <w:t xml:space="preserve">, </w:t>
            </w:r>
            <w:r w:rsidRPr="0067171D">
              <w:rPr>
                <w:rFonts w:cs="Times New Roman"/>
                <w:bCs/>
                <w:sz w:val="22"/>
              </w:rPr>
              <w:t>Saindahava,  Pippali(</w:t>
            </w:r>
            <w:r w:rsidRPr="0067171D">
              <w:rPr>
                <w:rFonts w:cs="Times New Roman"/>
                <w:bCs/>
                <w:i/>
                <w:sz w:val="22"/>
              </w:rPr>
              <w:t>piper longum</w:t>
            </w:r>
            <w:r w:rsidRPr="0067171D">
              <w:rPr>
                <w:rFonts w:cs="Times New Roman"/>
                <w:bCs/>
                <w:sz w:val="22"/>
              </w:rPr>
              <w:t>),  Shunti(</w:t>
            </w:r>
            <w:r w:rsidRPr="0067171D">
              <w:rPr>
                <w:rFonts w:cs="Times New Roman"/>
                <w:bCs/>
                <w:i/>
                <w:sz w:val="22"/>
              </w:rPr>
              <w:t>zingiber officinalae)</w:t>
            </w:r>
            <w:r w:rsidRPr="0067171D">
              <w:rPr>
                <w:rFonts w:cs="Times New Roman"/>
                <w:bCs/>
                <w:sz w:val="22"/>
              </w:rPr>
              <w:t>, Shilajatu, Chandraprabha vati, Dadeema (</w:t>
            </w:r>
            <w:r w:rsidRPr="0067171D">
              <w:rPr>
                <w:rFonts w:cs="Times New Roman"/>
                <w:bCs/>
                <w:i/>
                <w:sz w:val="22"/>
              </w:rPr>
              <w:t>Punica granatum</w:t>
            </w:r>
            <w:r w:rsidRPr="0067171D">
              <w:rPr>
                <w:rFonts w:cs="Times New Roman"/>
                <w:bCs/>
                <w:sz w:val="22"/>
              </w:rPr>
              <w:t>)</w:t>
            </w:r>
          </w:p>
          <w:p w:rsidR="005F6E3C" w:rsidRPr="0067171D" w:rsidRDefault="005F6E3C" w:rsidP="0067171D">
            <w:pPr>
              <w:spacing w:after="80" w:line="280" w:lineRule="exact"/>
              <w:rPr>
                <w:rFonts w:cs="Times New Roman"/>
                <w:bCs/>
                <w:sz w:val="22"/>
              </w:rPr>
            </w:pPr>
            <w:r w:rsidRPr="0067171D">
              <w:rPr>
                <w:rFonts w:cs="Times New Roman"/>
                <w:sz w:val="22"/>
                <w:lang w:val="en-GB"/>
              </w:rPr>
              <w:t>Ati picchila:-</w:t>
            </w:r>
            <w:r w:rsidRPr="0067171D">
              <w:rPr>
                <w:rFonts w:cs="Times New Roman"/>
                <w:bCs/>
                <w:sz w:val="22"/>
              </w:rPr>
              <w:t xml:space="preserve">Triphala </w:t>
            </w:r>
            <w:r w:rsidRPr="0067171D">
              <w:rPr>
                <w:rFonts w:cs="Times New Roman"/>
                <w:sz w:val="22"/>
              </w:rPr>
              <w:t>,</w:t>
            </w:r>
            <w:r w:rsidRPr="0067171D">
              <w:rPr>
                <w:rFonts w:cs="Times New Roman"/>
                <w:bCs/>
                <w:sz w:val="22"/>
              </w:rPr>
              <w:t xml:space="preserve">Lohabhasma </w:t>
            </w:r>
            <w:r w:rsidRPr="0067171D">
              <w:rPr>
                <w:rFonts w:cs="Times New Roman"/>
                <w:sz w:val="22"/>
              </w:rPr>
              <w:t>,</w:t>
            </w:r>
            <w:r w:rsidRPr="0067171D">
              <w:rPr>
                <w:rFonts w:cs="Times New Roman"/>
                <w:bCs/>
                <w:sz w:val="22"/>
              </w:rPr>
              <w:t>Ashwagandha(</w:t>
            </w:r>
            <w:r w:rsidRPr="0067171D">
              <w:rPr>
                <w:rFonts w:cs="Times New Roman"/>
                <w:bCs/>
                <w:i/>
                <w:sz w:val="22"/>
              </w:rPr>
              <w:t>Withanania somnifera</w:t>
            </w:r>
            <w:r w:rsidRPr="0067171D">
              <w:rPr>
                <w:rFonts w:cs="Times New Roman"/>
                <w:bCs/>
                <w:sz w:val="22"/>
              </w:rPr>
              <w:t>)</w:t>
            </w:r>
          </w:p>
          <w:p w:rsidR="005F6E3C" w:rsidRPr="0067171D" w:rsidRDefault="005F6E3C" w:rsidP="0067171D">
            <w:pPr>
              <w:spacing w:after="80" w:line="280" w:lineRule="exact"/>
              <w:rPr>
                <w:rFonts w:cs="Times New Roman"/>
                <w:sz w:val="22"/>
                <w:lang w:val="en-GB"/>
              </w:rPr>
            </w:pPr>
            <w:r w:rsidRPr="0067171D">
              <w:rPr>
                <w:rFonts w:cs="Times New Roman"/>
                <w:bCs/>
                <w:sz w:val="22"/>
              </w:rPr>
              <w:t>, Kapikacchu(</w:t>
            </w:r>
            <w:r w:rsidRPr="0067171D">
              <w:rPr>
                <w:rFonts w:cs="Times New Roman"/>
                <w:bCs/>
                <w:i/>
                <w:sz w:val="22"/>
              </w:rPr>
              <w:t>Mucuna Pruriens</w:t>
            </w:r>
            <w:r w:rsidRPr="0067171D">
              <w:rPr>
                <w:rFonts w:cs="Times New Roman"/>
                <w:bCs/>
                <w:sz w:val="22"/>
              </w:rPr>
              <w:t>), Kokilaksha(</w:t>
            </w:r>
            <w:r w:rsidRPr="0067171D">
              <w:rPr>
                <w:rFonts w:cs="Times New Roman"/>
                <w:bCs/>
                <w:i/>
                <w:sz w:val="22"/>
              </w:rPr>
              <w:t>Hygrocanthes Aspergaus</w:t>
            </w:r>
            <w:r w:rsidRPr="0067171D">
              <w:rPr>
                <w:rFonts w:cs="Times New Roman"/>
                <w:bCs/>
                <w:sz w:val="22"/>
              </w:rPr>
              <w:t xml:space="preserve">), Navayasa Loha </w:t>
            </w:r>
          </w:p>
        </w:tc>
        <w:tc>
          <w:tcPr>
            <w:tcW w:w="820" w:type="pct"/>
          </w:tcPr>
          <w:p w:rsidR="005F6E3C" w:rsidRPr="0067171D" w:rsidRDefault="005F6E3C" w:rsidP="0067171D">
            <w:pPr>
              <w:spacing w:after="80" w:line="280" w:lineRule="exact"/>
              <w:rPr>
                <w:rFonts w:cs="Times New Roman"/>
                <w:bCs/>
                <w:sz w:val="22"/>
              </w:rPr>
            </w:pPr>
            <w:r w:rsidRPr="0067171D">
              <w:rPr>
                <w:rFonts w:cs="Times New Roman"/>
                <w:bCs/>
                <w:sz w:val="22"/>
              </w:rPr>
              <w:t>Teratozoospermia</w:t>
            </w:r>
            <w:r w:rsidRPr="0067171D">
              <w:rPr>
                <w:rFonts w:cs="Times New Roman"/>
                <w:bCs/>
                <w:sz w:val="22"/>
              </w:rPr>
              <w:br/>
              <w:t>(&gt;60% abnormal forms)</w:t>
            </w:r>
          </w:p>
        </w:tc>
        <w:tc>
          <w:tcPr>
            <w:tcW w:w="1706" w:type="pct"/>
          </w:tcPr>
          <w:p w:rsidR="005F6E3C" w:rsidRPr="0067171D" w:rsidRDefault="005F6E3C" w:rsidP="0067171D">
            <w:pPr>
              <w:spacing w:after="80" w:line="280" w:lineRule="exact"/>
              <w:rPr>
                <w:rFonts w:cs="Times New Roman"/>
                <w:bCs/>
                <w:sz w:val="22"/>
              </w:rPr>
            </w:pPr>
            <w:r w:rsidRPr="0067171D">
              <w:rPr>
                <w:rFonts w:cs="Times New Roman"/>
                <w:bCs/>
                <w:sz w:val="22"/>
              </w:rPr>
              <w:t>Aswagandha, kapikacchu, samudraphena,</w:t>
            </w:r>
            <w:r w:rsidRPr="0067171D">
              <w:rPr>
                <w:rFonts w:eastAsia="+mn-ea" w:cs="Times New Roman"/>
                <w:bCs/>
                <w:color w:val="000000"/>
                <w:sz w:val="22"/>
                <w:lang w:eastAsia="en-GB"/>
              </w:rPr>
              <w:t xml:space="preserve"> </w:t>
            </w:r>
            <w:r w:rsidRPr="0067171D">
              <w:rPr>
                <w:rFonts w:eastAsiaTheme="minorEastAsia" w:cs="Times New Roman"/>
                <w:bCs/>
                <w:sz w:val="22"/>
                <w:lang w:val="en-GB"/>
              </w:rPr>
              <w:t xml:space="preserve">Amalaki, Guduchi, Trivanga bhasma, Rajata </w:t>
            </w:r>
            <w:r w:rsidR="00CC6330" w:rsidRPr="0067171D">
              <w:rPr>
                <w:rFonts w:eastAsiaTheme="minorEastAsia" w:cs="Times New Roman"/>
                <w:bCs/>
                <w:sz w:val="22"/>
                <w:lang w:val="en-GB"/>
              </w:rPr>
              <w:t xml:space="preserve">bhasma </w:t>
            </w:r>
            <w:r w:rsidRPr="0067171D">
              <w:rPr>
                <w:rFonts w:eastAsiaTheme="minorEastAsia" w:cs="Times New Roman"/>
                <w:bCs/>
                <w:sz w:val="22"/>
                <w:lang w:val="en-GB"/>
              </w:rPr>
              <w:t>Chandrodaya, Poorna chandroday</w:t>
            </w:r>
            <w:r w:rsidR="00CC6330" w:rsidRPr="0067171D">
              <w:rPr>
                <w:rFonts w:eastAsiaTheme="minorEastAsia" w:cs="Times New Roman"/>
                <w:bCs/>
                <w:sz w:val="22"/>
                <w:lang w:val="en-GB"/>
              </w:rPr>
              <w:t xml:space="preserve"> ras</w:t>
            </w:r>
            <w:r w:rsidRPr="0067171D">
              <w:rPr>
                <w:rFonts w:eastAsiaTheme="minorEastAsia" w:cs="Times New Roman"/>
                <w:bCs/>
                <w:sz w:val="22"/>
                <w:lang w:val="en-GB"/>
              </w:rPr>
              <w:t xml:space="preserve">a </w:t>
            </w:r>
          </w:p>
          <w:p w:rsidR="005F6E3C" w:rsidRPr="0067171D" w:rsidRDefault="005F6E3C" w:rsidP="0067171D">
            <w:pPr>
              <w:spacing w:after="80" w:line="280" w:lineRule="exact"/>
              <w:rPr>
                <w:rFonts w:cs="Times New Roman"/>
                <w:bCs/>
                <w:sz w:val="22"/>
              </w:rPr>
            </w:pPr>
          </w:p>
        </w:tc>
      </w:tr>
      <w:tr w:rsidR="005F6E3C" w:rsidRPr="0067171D" w:rsidTr="00B077CD">
        <w:trPr>
          <w:trHeight w:val="379"/>
          <w:jc w:val="center"/>
        </w:trPr>
        <w:tc>
          <w:tcPr>
            <w:tcW w:w="549" w:type="pct"/>
            <w:vMerge/>
            <w:tcBorders>
              <w:bottom w:val="single" w:sz="4" w:space="0" w:color="000000" w:themeColor="text1"/>
            </w:tcBorders>
          </w:tcPr>
          <w:p w:rsidR="005F6E3C" w:rsidRPr="0067171D" w:rsidRDefault="005F6E3C" w:rsidP="0067171D">
            <w:pPr>
              <w:spacing w:after="80" w:line="280" w:lineRule="exact"/>
              <w:rPr>
                <w:rFonts w:cs="Times New Roman"/>
                <w:sz w:val="22"/>
              </w:rPr>
            </w:pPr>
          </w:p>
        </w:tc>
        <w:tc>
          <w:tcPr>
            <w:tcW w:w="1925" w:type="pct"/>
            <w:vMerge/>
            <w:tcBorders>
              <w:bottom w:val="single" w:sz="4" w:space="0" w:color="000000" w:themeColor="text1"/>
            </w:tcBorders>
          </w:tcPr>
          <w:p w:rsidR="005F6E3C" w:rsidRPr="0067171D" w:rsidRDefault="005F6E3C" w:rsidP="0067171D">
            <w:pPr>
              <w:spacing w:after="80" w:line="280" w:lineRule="exact"/>
              <w:rPr>
                <w:rFonts w:cs="Times New Roman"/>
                <w:sz w:val="22"/>
              </w:rPr>
            </w:pPr>
          </w:p>
        </w:tc>
        <w:tc>
          <w:tcPr>
            <w:tcW w:w="820" w:type="pct"/>
            <w:vMerge w:val="restart"/>
            <w:tcBorders>
              <w:bottom w:val="single" w:sz="4" w:space="0" w:color="000000" w:themeColor="text1"/>
            </w:tcBorders>
          </w:tcPr>
          <w:p w:rsidR="005F6E3C" w:rsidRPr="0067171D" w:rsidRDefault="005F6E3C" w:rsidP="0067171D">
            <w:pPr>
              <w:spacing w:after="80" w:line="280" w:lineRule="exact"/>
              <w:rPr>
                <w:rFonts w:cs="Times New Roman"/>
                <w:sz w:val="22"/>
              </w:rPr>
            </w:pPr>
          </w:p>
          <w:p w:rsidR="005F6E3C" w:rsidRPr="0067171D" w:rsidRDefault="005F6E3C" w:rsidP="0067171D">
            <w:pPr>
              <w:spacing w:after="80" w:line="280" w:lineRule="exact"/>
              <w:rPr>
                <w:rFonts w:cs="Times New Roman"/>
                <w:sz w:val="22"/>
              </w:rPr>
            </w:pPr>
          </w:p>
          <w:p w:rsidR="005F6E3C" w:rsidRPr="0067171D" w:rsidRDefault="005F6E3C" w:rsidP="0067171D">
            <w:pPr>
              <w:spacing w:after="80" w:line="280" w:lineRule="exact"/>
              <w:rPr>
                <w:rFonts w:cs="Times New Roman"/>
                <w:sz w:val="22"/>
              </w:rPr>
            </w:pPr>
            <w:r w:rsidRPr="0067171D">
              <w:rPr>
                <w:rFonts w:cs="Times New Roman"/>
                <w:sz w:val="22"/>
              </w:rPr>
              <w:t>Azoospermia</w:t>
            </w:r>
          </w:p>
        </w:tc>
        <w:tc>
          <w:tcPr>
            <w:tcW w:w="1706" w:type="pct"/>
            <w:vMerge w:val="restart"/>
            <w:tcBorders>
              <w:bottom w:val="single" w:sz="4" w:space="0" w:color="000000" w:themeColor="text1"/>
            </w:tcBorders>
          </w:tcPr>
          <w:p w:rsidR="005F6E3C" w:rsidRPr="0067171D" w:rsidRDefault="005F6E3C" w:rsidP="0067171D">
            <w:pPr>
              <w:spacing w:after="80" w:line="280" w:lineRule="exact"/>
              <w:rPr>
                <w:rFonts w:cs="Times New Roman"/>
                <w:bCs/>
                <w:sz w:val="22"/>
              </w:rPr>
            </w:pPr>
            <w:r w:rsidRPr="0067171D">
              <w:rPr>
                <w:rFonts w:cs="Times New Roman"/>
                <w:bCs/>
                <w:sz w:val="22"/>
              </w:rPr>
              <w:t xml:space="preserve">Rajata. Makaradwaja, </w:t>
            </w:r>
          </w:p>
          <w:p w:rsidR="005F6E3C" w:rsidRPr="0067171D" w:rsidRDefault="005F6E3C" w:rsidP="0067171D">
            <w:pPr>
              <w:spacing w:after="80" w:line="280" w:lineRule="exact"/>
              <w:rPr>
                <w:rFonts w:cs="Times New Roman"/>
                <w:bCs/>
                <w:sz w:val="22"/>
              </w:rPr>
            </w:pPr>
            <w:r w:rsidRPr="0067171D">
              <w:rPr>
                <w:rFonts w:cs="Times New Roman"/>
                <w:bCs/>
                <w:sz w:val="22"/>
              </w:rPr>
              <w:t>Pippali(</w:t>
            </w:r>
            <w:r w:rsidRPr="0067171D">
              <w:rPr>
                <w:rFonts w:cs="Times New Roman"/>
                <w:bCs/>
                <w:i/>
                <w:sz w:val="22"/>
              </w:rPr>
              <w:t>Piper longum</w:t>
            </w:r>
            <w:r w:rsidRPr="0067171D">
              <w:rPr>
                <w:rFonts w:cs="Times New Roman"/>
                <w:bCs/>
                <w:sz w:val="22"/>
              </w:rPr>
              <w:t>), Maricha(</w:t>
            </w:r>
            <w:r w:rsidRPr="0067171D">
              <w:rPr>
                <w:rFonts w:cs="Times New Roman"/>
                <w:bCs/>
                <w:i/>
                <w:sz w:val="22"/>
              </w:rPr>
              <w:t>Piper nigrum</w:t>
            </w:r>
            <w:r w:rsidRPr="0067171D">
              <w:rPr>
                <w:rFonts w:cs="Times New Roman"/>
                <w:bCs/>
                <w:sz w:val="22"/>
              </w:rPr>
              <w:t xml:space="preserve">), </w:t>
            </w:r>
          </w:p>
          <w:p w:rsidR="005F6E3C" w:rsidRPr="0067171D" w:rsidRDefault="005F6E3C" w:rsidP="0067171D">
            <w:pPr>
              <w:spacing w:after="80" w:line="280" w:lineRule="exact"/>
              <w:rPr>
                <w:rFonts w:cs="Times New Roman"/>
                <w:bCs/>
                <w:sz w:val="22"/>
              </w:rPr>
            </w:pPr>
            <w:r w:rsidRPr="0067171D">
              <w:rPr>
                <w:rFonts w:cs="Times New Roman"/>
                <w:bCs/>
                <w:sz w:val="22"/>
              </w:rPr>
              <w:t xml:space="preserve">Shilajatu, Loha Bhsma, </w:t>
            </w:r>
          </w:p>
          <w:p w:rsidR="005F6E3C" w:rsidRPr="0067171D" w:rsidRDefault="005F6E3C" w:rsidP="0067171D">
            <w:pPr>
              <w:spacing w:after="80" w:line="280" w:lineRule="exact"/>
              <w:rPr>
                <w:rFonts w:cs="Times New Roman"/>
                <w:bCs/>
                <w:sz w:val="22"/>
              </w:rPr>
            </w:pPr>
            <w:r w:rsidRPr="0067171D">
              <w:rPr>
                <w:rFonts w:cs="Times New Roman"/>
                <w:bCs/>
                <w:sz w:val="22"/>
              </w:rPr>
              <w:t>Haritaki(</w:t>
            </w:r>
            <w:r w:rsidRPr="0067171D">
              <w:rPr>
                <w:rFonts w:cs="Times New Roman"/>
                <w:bCs/>
                <w:i/>
                <w:sz w:val="22"/>
              </w:rPr>
              <w:t>Terminalia chebula</w:t>
            </w:r>
            <w:r w:rsidRPr="0067171D">
              <w:rPr>
                <w:rFonts w:cs="Times New Roman"/>
                <w:bCs/>
                <w:sz w:val="22"/>
              </w:rPr>
              <w:t xml:space="preserve">) </w:t>
            </w:r>
          </w:p>
          <w:p w:rsidR="009155D6" w:rsidRPr="0067171D" w:rsidRDefault="009155D6" w:rsidP="0067171D">
            <w:pPr>
              <w:spacing w:after="80" w:line="280" w:lineRule="exact"/>
              <w:rPr>
                <w:rFonts w:cs="Times New Roman"/>
                <w:bCs/>
                <w:sz w:val="22"/>
              </w:rPr>
            </w:pPr>
          </w:p>
          <w:p w:rsidR="009155D6" w:rsidRPr="0067171D" w:rsidRDefault="009155D6" w:rsidP="0067171D">
            <w:pPr>
              <w:spacing w:after="80" w:line="280" w:lineRule="exact"/>
              <w:rPr>
                <w:rFonts w:cs="Times New Roman"/>
                <w:bCs/>
                <w:sz w:val="22"/>
              </w:rPr>
            </w:pPr>
          </w:p>
          <w:p w:rsidR="009155D6" w:rsidRPr="0067171D" w:rsidRDefault="009155D6" w:rsidP="0067171D">
            <w:pPr>
              <w:spacing w:after="80" w:line="280" w:lineRule="exact"/>
              <w:rPr>
                <w:rFonts w:cs="Times New Roman"/>
                <w:bCs/>
                <w:sz w:val="22"/>
              </w:rPr>
            </w:pPr>
          </w:p>
          <w:p w:rsidR="009155D6" w:rsidRPr="0067171D" w:rsidRDefault="009155D6" w:rsidP="0067171D">
            <w:pPr>
              <w:spacing w:after="80" w:line="280" w:lineRule="exact"/>
              <w:rPr>
                <w:rFonts w:cs="Times New Roman"/>
                <w:bCs/>
                <w:sz w:val="22"/>
              </w:rPr>
            </w:pPr>
          </w:p>
          <w:p w:rsidR="009155D6" w:rsidRPr="0067171D" w:rsidRDefault="009155D6" w:rsidP="0067171D">
            <w:pPr>
              <w:spacing w:after="80" w:line="280" w:lineRule="exact"/>
              <w:jc w:val="center"/>
              <w:rPr>
                <w:rFonts w:cs="Times New Roman"/>
                <w:sz w:val="22"/>
                <w:lang w:val="en-GB"/>
              </w:rPr>
            </w:pPr>
            <w:r w:rsidRPr="0067171D">
              <w:rPr>
                <w:rFonts w:cs="Times New Roman"/>
                <w:bCs/>
                <w:sz w:val="22"/>
              </w:rPr>
              <w:t>-</w:t>
            </w:r>
          </w:p>
        </w:tc>
      </w:tr>
      <w:tr w:rsidR="005F6E3C" w:rsidRPr="0067171D" w:rsidTr="00B077CD">
        <w:trPr>
          <w:jc w:val="center"/>
        </w:trPr>
        <w:tc>
          <w:tcPr>
            <w:tcW w:w="549" w:type="pct"/>
          </w:tcPr>
          <w:p w:rsidR="005F6E3C" w:rsidRPr="0067171D" w:rsidRDefault="005F6E3C" w:rsidP="0067171D">
            <w:pPr>
              <w:spacing w:after="80" w:line="280" w:lineRule="exact"/>
              <w:rPr>
                <w:rFonts w:cs="Times New Roman"/>
                <w:sz w:val="22"/>
              </w:rPr>
            </w:pPr>
            <w:r w:rsidRPr="0067171D">
              <w:rPr>
                <w:rFonts w:cs="Times New Roman"/>
                <w:sz w:val="22"/>
              </w:rPr>
              <w:t>Pooti</w:t>
            </w:r>
          </w:p>
        </w:tc>
        <w:tc>
          <w:tcPr>
            <w:tcW w:w="1925" w:type="pct"/>
          </w:tcPr>
          <w:p w:rsidR="005F6E3C" w:rsidRPr="0067171D" w:rsidRDefault="005F6E3C" w:rsidP="0067171D">
            <w:pPr>
              <w:spacing w:after="80" w:line="280" w:lineRule="exact"/>
              <w:rPr>
                <w:rFonts w:cs="Times New Roman"/>
                <w:sz w:val="22"/>
              </w:rPr>
            </w:pPr>
            <w:r w:rsidRPr="0067171D">
              <w:rPr>
                <w:rFonts w:cs="Times New Roman"/>
                <w:sz w:val="22"/>
              </w:rPr>
              <w:t>Samudraphena</w:t>
            </w:r>
          </w:p>
          <w:p w:rsidR="005F6E3C" w:rsidRPr="0067171D" w:rsidRDefault="005F6E3C" w:rsidP="0067171D">
            <w:pPr>
              <w:spacing w:after="80" w:line="280" w:lineRule="exact"/>
              <w:rPr>
                <w:rFonts w:cs="Times New Roman"/>
                <w:sz w:val="22"/>
              </w:rPr>
            </w:pPr>
          </w:p>
        </w:tc>
        <w:tc>
          <w:tcPr>
            <w:tcW w:w="820" w:type="pct"/>
            <w:vMerge/>
          </w:tcPr>
          <w:p w:rsidR="005F6E3C" w:rsidRPr="0067171D" w:rsidRDefault="005F6E3C" w:rsidP="0067171D">
            <w:pPr>
              <w:spacing w:after="80" w:line="280" w:lineRule="exact"/>
              <w:rPr>
                <w:rFonts w:cs="Times New Roman"/>
                <w:sz w:val="22"/>
              </w:rPr>
            </w:pPr>
          </w:p>
        </w:tc>
        <w:tc>
          <w:tcPr>
            <w:tcW w:w="1706" w:type="pct"/>
            <w:vMerge/>
          </w:tcPr>
          <w:p w:rsidR="005F6E3C" w:rsidRPr="0067171D" w:rsidRDefault="005F6E3C" w:rsidP="0067171D">
            <w:pPr>
              <w:spacing w:after="80" w:line="280" w:lineRule="exact"/>
              <w:rPr>
                <w:rFonts w:cs="Times New Roman"/>
                <w:sz w:val="22"/>
              </w:rPr>
            </w:pPr>
          </w:p>
        </w:tc>
      </w:tr>
      <w:tr w:rsidR="005F6E3C" w:rsidRPr="0067171D" w:rsidTr="00B077CD">
        <w:trPr>
          <w:trHeight w:val="1620"/>
          <w:jc w:val="center"/>
        </w:trPr>
        <w:tc>
          <w:tcPr>
            <w:tcW w:w="549" w:type="pct"/>
          </w:tcPr>
          <w:p w:rsidR="005F6E3C" w:rsidRPr="0067171D" w:rsidRDefault="005F6E3C" w:rsidP="0067171D">
            <w:pPr>
              <w:spacing w:after="80" w:line="280" w:lineRule="exact"/>
              <w:rPr>
                <w:rFonts w:cs="Times New Roman"/>
                <w:sz w:val="22"/>
              </w:rPr>
            </w:pPr>
            <w:r w:rsidRPr="0067171D">
              <w:rPr>
                <w:rFonts w:cs="Times New Roman"/>
                <w:sz w:val="22"/>
              </w:rPr>
              <w:t>Puya</w:t>
            </w:r>
          </w:p>
        </w:tc>
        <w:tc>
          <w:tcPr>
            <w:tcW w:w="1925" w:type="pct"/>
          </w:tcPr>
          <w:p w:rsidR="005F6E3C" w:rsidRPr="0067171D" w:rsidRDefault="005F6E3C" w:rsidP="0067171D">
            <w:pPr>
              <w:spacing w:after="80" w:line="280" w:lineRule="exact"/>
              <w:rPr>
                <w:rFonts w:cs="Times New Roman"/>
                <w:bCs/>
                <w:sz w:val="22"/>
              </w:rPr>
            </w:pPr>
            <w:r w:rsidRPr="0067171D">
              <w:rPr>
                <w:rFonts w:cs="Times New Roman"/>
                <w:bCs/>
                <w:sz w:val="22"/>
              </w:rPr>
              <w:t>Shukra shodhaka dravyas ,</w:t>
            </w:r>
          </w:p>
          <w:p w:rsidR="005F6E3C" w:rsidRPr="0067171D" w:rsidRDefault="005F6E3C" w:rsidP="0067171D">
            <w:pPr>
              <w:spacing w:after="80" w:line="280" w:lineRule="exact"/>
              <w:rPr>
                <w:rFonts w:cs="Times New Roman"/>
                <w:bCs/>
                <w:sz w:val="22"/>
              </w:rPr>
            </w:pPr>
            <w:r w:rsidRPr="0067171D">
              <w:rPr>
                <w:rFonts w:cs="Times New Roman"/>
                <w:bCs/>
                <w:sz w:val="22"/>
              </w:rPr>
              <w:t xml:space="preserve">Katphala, </w:t>
            </w:r>
          </w:p>
          <w:p w:rsidR="005F6E3C" w:rsidRPr="0067171D" w:rsidRDefault="005F6E3C" w:rsidP="0067171D">
            <w:pPr>
              <w:spacing w:after="80" w:line="280" w:lineRule="exact"/>
              <w:rPr>
                <w:rFonts w:cs="Times New Roman"/>
                <w:bCs/>
                <w:sz w:val="22"/>
              </w:rPr>
            </w:pPr>
            <w:r w:rsidRPr="0067171D">
              <w:rPr>
                <w:rFonts w:cs="Times New Roman"/>
                <w:bCs/>
                <w:sz w:val="22"/>
              </w:rPr>
              <w:t xml:space="preserve">kushta, </w:t>
            </w:r>
          </w:p>
          <w:p w:rsidR="005F6E3C" w:rsidRPr="0067171D" w:rsidRDefault="005F6E3C" w:rsidP="0067171D">
            <w:pPr>
              <w:spacing w:after="80" w:line="280" w:lineRule="exact"/>
              <w:rPr>
                <w:rFonts w:cs="Times New Roman"/>
                <w:bCs/>
                <w:sz w:val="22"/>
              </w:rPr>
            </w:pPr>
            <w:r w:rsidRPr="0067171D">
              <w:rPr>
                <w:rFonts w:cs="Times New Roman"/>
                <w:bCs/>
                <w:sz w:val="22"/>
              </w:rPr>
              <w:t>Samudra phena.</w:t>
            </w:r>
          </w:p>
          <w:p w:rsidR="005F6E3C" w:rsidRPr="0067171D" w:rsidRDefault="005F6E3C" w:rsidP="0067171D">
            <w:pPr>
              <w:spacing w:after="80" w:line="280" w:lineRule="exact"/>
              <w:rPr>
                <w:rFonts w:cs="Times New Roman"/>
                <w:bCs/>
                <w:sz w:val="22"/>
              </w:rPr>
            </w:pPr>
            <w:r w:rsidRPr="0067171D">
              <w:rPr>
                <w:rFonts w:cs="Times New Roman"/>
                <w:bCs/>
                <w:sz w:val="22"/>
              </w:rPr>
              <w:t>Chyavanaprasha, Sarivadyasava, Chandraprabha vati,</w:t>
            </w:r>
          </w:p>
          <w:p w:rsidR="005F6E3C" w:rsidRPr="0067171D" w:rsidRDefault="005F6E3C" w:rsidP="0067171D">
            <w:pPr>
              <w:spacing w:after="80" w:line="280" w:lineRule="exact"/>
              <w:rPr>
                <w:rFonts w:cs="Times New Roman"/>
                <w:bCs/>
                <w:sz w:val="22"/>
              </w:rPr>
            </w:pPr>
            <w:r w:rsidRPr="0067171D">
              <w:rPr>
                <w:rFonts w:cs="Times New Roman"/>
                <w:bCs/>
                <w:sz w:val="22"/>
              </w:rPr>
              <w:t xml:space="preserve">Gokshuradi guggulu </w:t>
            </w:r>
          </w:p>
        </w:tc>
        <w:tc>
          <w:tcPr>
            <w:tcW w:w="820" w:type="pct"/>
            <w:vMerge/>
          </w:tcPr>
          <w:p w:rsidR="005F6E3C" w:rsidRPr="0067171D" w:rsidRDefault="005F6E3C" w:rsidP="0067171D">
            <w:pPr>
              <w:spacing w:after="80" w:line="280" w:lineRule="exact"/>
              <w:rPr>
                <w:rFonts w:cs="Times New Roman"/>
                <w:bCs/>
                <w:sz w:val="22"/>
              </w:rPr>
            </w:pPr>
          </w:p>
        </w:tc>
        <w:tc>
          <w:tcPr>
            <w:tcW w:w="1706" w:type="pct"/>
            <w:vMerge/>
          </w:tcPr>
          <w:p w:rsidR="005F6E3C" w:rsidRPr="0067171D" w:rsidRDefault="005F6E3C" w:rsidP="0067171D">
            <w:pPr>
              <w:spacing w:after="80" w:line="280" w:lineRule="exact"/>
              <w:rPr>
                <w:rFonts w:cs="Times New Roman"/>
                <w:bCs/>
                <w:sz w:val="22"/>
              </w:rPr>
            </w:pPr>
          </w:p>
        </w:tc>
      </w:tr>
    </w:tbl>
    <w:p w:rsidR="007F2E38" w:rsidRPr="0067171D" w:rsidRDefault="007F2E38" w:rsidP="0067171D">
      <w:pPr>
        <w:spacing w:after="80" w:line="280" w:lineRule="exact"/>
        <w:rPr>
          <w:rFonts w:ascii="Times New Roman" w:hAnsi="Times New Roman" w:cs="Times New Roman"/>
          <w:b/>
        </w:rPr>
      </w:pPr>
    </w:p>
    <w:p w:rsidR="008352C6" w:rsidRDefault="008352C6" w:rsidP="0067171D">
      <w:pPr>
        <w:spacing w:after="80" w:line="280" w:lineRule="exact"/>
        <w:rPr>
          <w:rFonts w:ascii="Times New Roman" w:hAnsi="Times New Roman" w:cs="Times New Roman"/>
          <w:b/>
        </w:rPr>
      </w:pPr>
    </w:p>
    <w:p w:rsidR="005F6E3C" w:rsidRPr="0067171D" w:rsidRDefault="00B077CD" w:rsidP="0067171D">
      <w:pPr>
        <w:spacing w:after="80" w:line="280" w:lineRule="exact"/>
        <w:rPr>
          <w:rFonts w:ascii="Times New Roman" w:hAnsi="Times New Roman" w:cs="Times New Roman"/>
        </w:rPr>
      </w:pPr>
      <w:r w:rsidRPr="0067171D">
        <w:rPr>
          <w:rFonts w:ascii="Times New Roman" w:hAnsi="Times New Roman" w:cs="Times New Roman"/>
          <w:b/>
        </w:rPr>
        <w:t xml:space="preserve">Table No.4: </w:t>
      </w:r>
      <w:r w:rsidRPr="0067171D">
        <w:rPr>
          <w:rFonts w:ascii="Times New Roman" w:hAnsi="Times New Roman" w:cs="Times New Roman"/>
        </w:rPr>
        <w:t>showing statistical interpretation of the parameters- (Before and after treatment)</w:t>
      </w:r>
    </w:p>
    <w:tbl>
      <w:tblPr>
        <w:tblStyle w:val="TableGrid"/>
        <w:tblW w:w="3624" w:type="pct"/>
        <w:jc w:val="center"/>
        <w:tblLook w:val="04A0"/>
      </w:tblPr>
      <w:tblGrid>
        <w:gridCol w:w="1578"/>
        <w:gridCol w:w="1719"/>
        <w:gridCol w:w="1169"/>
        <w:gridCol w:w="2475"/>
      </w:tblGrid>
      <w:tr w:rsidR="00483625" w:rsidRPr="0067171D" w:rsidTr="00BA40E9">
        <w:trPr>
          <w:jc w:val="center"/>
        </w:trPr>
        <w:tc>
          <w:tcPr>
            <w:tcW w:w="1137" w:type="pct"/>
          </w:tcPr>
          <w:p w:rsidR="00483625" w:rsidRPr="0067171D" w:rsidRDefault="00483625" w:rsidP="0067171D">
            <w:pPr>
              <w:spacing w:after="80" w:line="280" w:lineRule="exact"/>
              <w:rPr>
                <w:rFonts w:cs="Times New Roman"/>
                <w:b/>
                <w:sz w:val="22"/>
              </w:rPr>
            </w:pPr>
            <w:r w:rsidRPr="0067171D">
              <w:rPr>
                <w:rFonts w:cs="Times New Roman"/>
                <w:b/>
                <w:sz w:val="22"/>
              </w:rPr>
              <w:t>Parameters</w:t>
            </w:r>
          </w:p>
        </w:tc>
        <w:tc>
          <w:tcPr>
            <w:tcW w:w="1238" w:type="pct"/>
          </w:tcPr>
          <w:p w:rsidR="00483625" w:rsidRPr="0067171D" w:rsidRDefault="00483625" w:rsidP="0067171D">
            <w:pPr>
              <w:spacing w:after="80" w:line="280" w:lineRule="exact"/>
              <w:rPr>
                <w:rFonts w:cs="Times New Roman"/>
                <w:b/>
                <w:sz w:val="22"/>
              </w:rPr>
            </w:pPr>
            <w:r w:rsidRPr="0067171D">
              <w:rPr>
                <w:rFonts w:cs="Times New Roman"/>
                <w:b/>
                <w:sz w:val="22"/>
              </w:rPr>
              <w:t>Mean + SEM</w:t>
            </w:r>
          </w:p>
          <w:p w:rsidR="00483625" w:rsidRPr="0067171D" w:rsidRDefault="00483625" w:rsidP="0067171D">
            <w:pPr>
              <w:spacing w:after="80" w:line="280" w:lineRule="exact"/>
              <w:rPr>
                <w:rFonts w:cs="Times New Roman"/>
                <w:b/>
                <w:sz w:val="22"/>
              </w:rPr>
            </w:pPr>
          </w:p>
        </w:tc>
        <w:tc>
          <w:tcPr>
            <w:tcW w:w="842" w:type="pct"/>
          </w:tcPr>
          <w:p w:rsidR="00483625" w:rsidRPr="0067171D" w:rsidRDefault="00483625" w:rsidP="0067171D">
            <w:pPr>
              <w:spacing w:after="80" w:line="280" w:lineRule="exact"/>
              <w:rPr>
                <w:rFonts w:cs="Times New Roman"/>
                <w:b/>
                <w:sz w:val="22"/>
              </w:rPr>
            </w:pPr>
            <w:r w:rsidRPr="0067171D">
              <w:rPr>
                <w:rFonts w:cs="Times New Roman"/>
                <w:b/>
                <w:sz w:val="22"/>
              </w:rPr>
              <w:t>P value</w:t>
            </w:r>
          </w:p>
        </w:tc>
        <w:tc>
          <w:tcPr>
            <w:tcW w:w="1783" w:type="pct"/>
          </w:tcPr>
          <w:p w:rsidR="00483625" w:rsidRPr="0067171D" w:rsidRDefault="00483625" w:rsidP="0067171D">
            <w:pPr>
              <w:spacing w:after="80" w:line="280" w:lineRule="exact"/>
              <w:rPr>
                <w:rFonts w:cs="Times New Roman"/>
                <w:b/>
                <w:sz w:val="22"/>
              </w:rPr>
            </w:pPr>
            <w:r w:rsidRPr="0067171D">
              <w:rPr>
                <w:rFonts w:cs="Times New Roman"/>
                <w:b/>
                <w:sz w:val="22"/>
              </w:rPr>
              <w:t>Significantly different</w:t>
            </w:r>
          </w:p>
          <w:p w:rsidR="00483625" w:rsidRPr="0067171D" w:rsidRDefault="00483625" w:rsidP="0067171D">
            <w:pPr>
              <w:spacing w:after="80" w:line="280" w:lineRule="exact"/>
              <w:rPr>
                <w:rFonts w:cs="Times New Roman"/>
                <w:b/>
                <w:sz w:val="22"/>
              </w:rPr>
            </w:pPr>
            <w:r w:rsidRPr="0067171D">
              <w:rPr>
                <w:rFonts w:cs="Times New Roman"/>
                <w:b/>
                <w:sz w:val="22"/>
              </w:rPr>
              <w:t>&lt;0.05?</w:t>
            </w:r>
          </w:p>
        </w:tc>
      </w:tr>
      <w:tr w:rsidR="00483625" w:rsidRPr="0067171D" w:rsidTr="00BA40E9">
        <w:trPr>
          <w:jc w:val="center"/>
        </w:trPr>
        <w:tc>
          <w:tcPr>
            <w:tcW w:w="1137" w:type="pct"/>
          </w:tcPr>
          <w:p w:rsidR="00483625" w:rsidRPr="0067171D" w:rsidRDefault="00483625" w:rsidP="0067171D">
            <w:pPr>
              <w:spacing w:after="80" w:line="280" w:lineRule="exact"/>
              <w:rPr>
                <w:rFonts w:cs="Times New Roman"/>
                <w:sz w:val="22"/>
              </w:rPr>
            </w:pPr>
            <w:r w:rsidRPr="0067171D">
              <w:rPr>
                <w:rFonts w:cs="Times New Roman"/>
                <w:sz w:val="22"/>
              </w:rPr>
              <w:t>Semen volume in ml</w:t>
            </w:r>
          </w:p>
        </w:tc>
        <w:tc>
          <w:tcPr>
            <w:tcW w:w="1238" w:type="pct"/>
          </w:tcPr>
          <w:p w:rsidR="00483625" w:rsidRPr="0067171D" w:rsidRDefault="00483625" w:rsidP="0067171D">
            <w:pPr>
              <w:spacing w:after="80" w:line="280" w:lineRule="exact"/>
              <w:rPr>
                <w:rFonts w:cs="Times New Roman"/>
                <w:sz w:val="22"/>
              </w:rPr>
            </w:pPr>
            <w:r w:rsidRPr="0067171D">
              <w:rPr>
                <w:rFonts w:cs="Times New Roman"/>
                <w:sz w:val="22"/>
              </w:rPr>
              <w:t>0.2250+0.2130</w:t>
            </w:r>
          </w:p>
        </w:tc>
        <w:tc>
          <w:tcPr>
            <w:tcW w:w="842" w:type="pct"/>
          </w:tcPr>
          <w:p w:rsidR="00483625" w:rsidRPr="0067171D" w:rsidRDefault="00483625" w:rsidP="0067171D">
            <w:pPr>
              <w:spacing w:after="80" w:line="280" w:lineRule="exact"/>
              <w:rPr>
                <w:rFonts w:cs="Times New Roman"/>
                <w:sz w:val="22"/>
              </w:rPr>
            </w:pPr>
            <w:r w:rsidRPr="0067171D">
              <w:rPr>
                <w:rFonts w:cs="Times New Roman"/>
                <w:sz w:val="22"/>
              </w:rPr>
              <w:t>0.3040</w:t>
            </w:r>
          </w:p>
        </w:tc>
        <w:tc>
          <w:tcPr>
            <w:tcW w:w="1783" w:type="pct"/>
          </w:tcPr>
          <w:p w:rsidR="00483625" w:rsidRPr="0067171D" w:rsidRDefault="00483625" w:rsidP="0067171D">
            <w:pPr>
              <w:spacing w:after="80" w:line="280" w:lineRule="exact"/>
              <w:rPr>
                <w:rFonts w:cs="Times New Roman"/>
                <w:sz w:val="22"/>
              </w:rPr>
            </w:pPr>
            <w:r w:rsidRPr="0067171D">
              <w:rPr>
                <w:rFonts w:cs="Times New Roman"/>
                <w:sz w:val="22"/>
              </w:rPr>
              <w:t>No</w:t>
            </w:r>
          </w:p>
        </w:tc>
      </w:tr>
      <w:tr w:rsidR="00483625" w:rsidRPr="0067171D" w:rsidTr="00BA40E9">
        <w:trPr>
          <w:jc w:val="center"/>
        </w:trPr>
        <w:tc>
          <w:tcPr>
            <w:tcW w:w="1137" w:type="pct"/>
          </w:tcPr>
          <w:p w:rsidR="00483625" w:rsidRPr="0067171D" w:rsidRDefault="00483625" w:rsidP="0067171D">
            <w:pPr>
              <w:spacing w:after="80" w:line="280" w:lineRule="exact"/>
              <w:rPr>
                <w:rFonts w:cs="Times New Roman"/>
                <w:sz w:val="22"/>
              </w:rPr>
            </w:pPr>
            <w:r w:rsidRPr="0067171D">
              <w:rPr>
                <w:rFonts w:cs="Times New Roman"/>
                <w:sz w:val="22"/>
              </w:rPr>
              <w:t>Sperm count</w:t>
            </w:r>
          </w:p>
          <w:p w:rsidR="00483625" w:rsidRPr="0067171D" w:rsidRDefault="00483625" w:rsidP="0067171D">
            <w:pPr>
              <w:spacing w:after="80" w:line="280" w:lineRule="exact"/>
              <w:rPr>
                <w:rFonts w:cs="Times New Roman"/>
                <w:sz w:val="22"/>
              </w:rPr>
            </w:pPr>
            <w:r w:rsidRPr="0067171D">
              <w:rPr>
                <w:rFonts w:cs="Times New Roman"/>
                <w:sz w:val="22"/>
              </w:rPr>
              <w:t>In millions</w:t>
            </w:r>
          </w:p>
        </w:tc>
        <w:tc>
          <w:tcPr>
            <w:tcW w:w="1238" w:type="pct"/>
          </w:tcPr>
          <w:p w:rsidR="00483625" w:rsidRPr="0067171D" w:rsidRDefault="00483625" w:rsidP="0067171D">
            <w:pPr>
              <w:spacing w:after="80" w:line="280" w:lineRule="exact"/>
              <w:rPr>
                <w:rFonts w:cs="Times New Roman"/>
                <w:sz w:val="22"/>
              </w:rPr>
            </w:pPr>
            <w:r w:rsidRPr="0067171D">
              <w:rPr>
                <w:rFonts w:cs="Times New Roman"/>
                <w:sz w:val="22"/>
              </w:rPr>
              <w:t>9.900</w:t>
            </w:r>
            <w:r w:rsidRPr="0067171D">
              <w:rPr>
                <w:rFonts w:cs="Times New Roman"/>
                <w:b/>
                <w:sz w:val="22"/>
              </w:rPr>
              <w:t>+</w:t>
            </w:r>
            <w:r w:rsidRPr="0067171D">
              <w:rPr>
                <w:rFonts w:cs="Times New Roman"/>
                <w:sz w:val="22"/>
              </w:rPr>
              <w:t>2.062</w:t>
            </w:r>
          </w:p>
        </w:tc>
        <w:tc>
          <w:tcPr>
            <w:tcW w:w="842" w:type="pct"/>
          </w:tcPr>
          <w:p w:rsidR="00483625" w:rsidRPr="0067171D" w:rsidRDefault="00483625" w:rsidP="0067171D">
            <w:pPr>
              <w:spacing w:after="80" w:line="280" w:lineRule="exact"/>
              <w:rPr>
                <w:rFonts w:cs="Times New Roman"/>
                <w:sz w:val="22"/>
              </w:rPr>
            </w:pPr>
            <w:r w:rsidRPr="0067171D">
              <w:rPr>
                <w:rFonts w:cs="Times New Roman"/>
                <w:sz w:val="22"/>
              </w:rPr>
              <w:t>0.0001</w:t>
            </w:r>
          </w:p>
        </w:tc>
        <w:tc>
          <w:tcPr>
            <w:tcW w:w="1783" w:type="pct"/>
          </w:tcPr>
          <w:p w:rsidR="00483625" w:rsidRPr="0067171D" w:rsidRDefault="00483625" w:rsidP="0067171D">
            <w:pPr>
              <w:spacing w:after="80" w:line="280" w:lineRule="exact"/>
              <w:rPr>
                <w:rFonts w:cs="Times New Roman"/>
                <w:sz w:val="22"/>
              </w:rPr>
            </w:pPr>
            <w:r w:rsidRPr="0067171D">
              <w:rPr>
                <w:rFonts w:cs="Times New Roman"/>
                <w:sz w:val="22"/>
              </w:rPr>
              <w:t>Yes</w:t>
            </w:r>
          </w:p>
        </w:tc>
      </w:tr>
      <w:tr w:rsidR="00483625" w:rsidRPr="0067171D" w:rsidTr="00BA40E9">
        <w:trPr>
          <w:jc w:val="center"/>
        </w:trPr>
        <w:tc>
          <w:tcPr>
            <w:tcW w:w="1137" w:type="pct"/>
          </w:tcPr>
          <w:p w:rsidR="00483625" w:rsidRPr="0067171D" w:rsidRDefault="00483625" w:rsidP="0067171D">
            <w:pPr>
              <w:spacing w:after="80" w:line="280" w:lineRule="exact"/>
              <w:rPr>
                <w:rFonts w:cs="Times New Roman"/>
                <w:sz w:val="22"/>
              </w:rPr>
            </w:pPr>
            <w:r w:rsidRPr="0067171D">
              <w:rPr>
                <w:rFonts w:cs="Times New Roman"/>
                <w:sz w:val="22"/>
              </w:rPr>
              <w:t>Total motility%</w:t>
            </w:r>
          </w:p>
        </w:tc>
        <w:tc>
          <w:tcPr>
            <w:tcW w:w="1238" w:type="pct"/>
          </w:tcPr>
          <w:p w:rsidR="00483625" w:rsidRPr="0067171D" w:rsidRDefault="00483625" w:rsidP="0067171D">
            <w:pPr>
              <w:spacing w:after="80" w:line="280" w:lineRule="exact"/>
              <w:rPr>
                <w:rFonts w:cs="Times New Roman"/>
                <w:sz w:val="22"/>
              </w:rPr>
            </w:pPr>
            <w:r w:rsidRPr="0067171D">
              <w:rPr>
                <w:rFonts w:cs="Times New Roman"/>
                <w:sz w:val="22"/>
              </w:rPr>
              <w:t>13.75</w:t>
            </w:r>
            <w:r w:rsidRPr="0067171D">
              <w:rPr>
                <w:rFonts w:cs="Times New Roman"/>
                <w:b/>
                <w:sz w:val="22"/>
              </w:rPr>
              <w:t>+</w:t>
            </w:r>
            <w:r w:rsidRPr="0067171D">
              <w:rPr>
                <w:rFonts w:cs="Times New Roman"/>
                <w:sz w:val="22"/>
              </w:rPr>
              <w:t>2.783</w:t>
            </w:r>
          </w:p>
        </w:tc>
        <w:tc>
          <w:tcPr>
            <w:tcW w:w="842" w:type="pct"/>
          </w:tcPr>
          <w:p w:rsidR="00483625" w:rsidRPr="0067171D" w:rsidRDefault="00483625" w:rsidP="0067171D">
            <w:pPr>
              <w:spacing w:after="80" w:line="280" w:lineRule="exact"/>
              <w:rPr>
                <w:rFonts w:cs="Times New Roman"/>
                <w:sz w:val="22"/>
              </w:rPr>
            </w:pPr>
            <w:r w:rsidRPr="0067171D">
              <w:rPr>
                <w:rFonts w:cs="Times New Roman"/>
                <w:sz w:val="22"/>
              </w:rPr>
              <w:t>&lt;0.0001</w:t>
            </w:r>
          </w:p>
        </w:tc>
        <w:tc>
          <w:tcPr>
            <w:tcW w:w="1783" w:type="pct"/>
          </w:tcPr>
          <w:p w:rsidR="00483625" w:rsidRPr="0067171D" w:rsidRDefault="00483625" w:rsidP="0067171D">
            <w:pPr>
              <w:spacing w:after="80" w:line="280" w:lineRule="exact"/>
              <w:rPr>
                <w:rFonts w:cs="Times New Roman"/>
                <w:sz w:val="22"/>
              </w:rPr>
            </w:pPr>
            <w:r w:rsidRPr="0067171D">
              <w:rPr>
                <w:rFonts w:cs="Times New Roman"/>
                <w:sz w:val="22"/>
              </w:rPr>
              <w:t>Yes</w:t>
            </w:r>
          </w:p>
        </w:tc>
      </w:tr>
      <w:tr w:rsidR="00483625" w:rsidRPr="0067171D" w:rsidTr="00BA40E9">
        <w:trPr>
          <w:jc w:val="center"/>
        </w:trPr>
        <w:tc>
          <w:tcPr>
            <w:tcW w:w="1137" w:type="pct"/>
          </w:tcPr>
          <w:p w:rsidR="00483625" w:rsidRPr="0067171D" w:rsidRDefault="00483625" w:rsidP="0067171D">
            <w:pPr>
              <w:spacing w:after="80" w:line="280" w:lineRule="exact"/>
              <w:rPr>
                <w:rFonts w:cs="Times New Roman"/>
                <w:sz w:val="22"/>
              </w:rPr>
            </w:pPr>
            <w:r w:rsidRPr="0067171D">
              <w:rPr>
                <w:rFonts w:cs="Times New Roman"/>
                <w:sz w:val="22"/>
              </w:rPr>
              <w:t>RLP%</w:t>
            </w:r>
          </w:p>
        </w:tc>
        <w:tc>
          <w:tcPr>
            <w:tcW w:w="1238" w:type="pct"/>
          </w:tcPr>
          <w:p w:rsidR="00483625" w:rsidRPr="0067171D" w:rsidRDefault="00483625" w:rsidP="0067171D">
            <w:pPr>
              <w:spacing w:after="80" w:line="280" w:lineRule="exact"/>
              <w:rPr>
                <w:rFonts w:cs="Times New Roman"/>
                <w:sz w:val="22"/>
              </w:rPr>
            </w:pPr>
            <w:r w:rsidRPr="0067171D">
              <w:rPr>
                <w:rFonts w:cs="Times New Roman"/>
                <w:sz w:val="22"/>
              </w:rPr>
              <w:t>4.250</w:t>
            </w:r>
            <w:r w:rsidRPr="0067171D">
              <w:rPr>
                <w:rFonts w:cs="Times New Roman"/>
                <w:b/>
                <w:sz w:val="22"/>
              </w:rPr>
              <w:t>+</w:t>
            </w:r>
            <w:r w:rsidRPr="0067171D">
              <w:rPr>
                <w:rFonts w:cs="Times New Roman"/>
                <w:sz w:val="22"/>
              </w:rPr>
              <w:t>2.441</w:t>
            </w:r>
          </w:p>
        </w:tc>
        <w:tc>
          <w:tcPr>
            <w:tcW w:w="842" w:type="pct"/>
          </w:tcPr>
          <w:p w:rsidR="00483625" w:rsidRPr="0067171D" w:rsidRDefault="00483625" w:rsidP="0067171D">
            <w:pPr>
              <w:spacing w:after="80" w:line="280" w:lineRule="exact"/>
              <w:rPr>
                <w:rFonts w:cs="Times New Roman"/>
                <w:sz w:val="22"/>
              </w:rPr>
            </w:pPr>
            <w:r w:rsidRPr="0067171D">
              <w:rPr>
                <w:rFonts w:cs="Times New Roman"/>
                <w:sz w:val="22"/>
              </w:rPr>
              <w:t>0.0978</w:t>
            </w:r>
          </w:p>
        </w:tc>
        <w:tc>
          <w:tcPr>
            <w:tcW w:w="1783" w:type="pct"/>
          </w:tcPr>
          <w:p w:rsidR="00483625" w:rsidRPr="0067171D" w:rsidRDefault="00483625" w:rsidP="0067171D">
            <w:pPr>
              <w:spacing w:after="80" w:line="280" w:lineRule="exact"/>
              <w:rPr>
                <w:rFonts w:cs="Times New Roman"/>
                <w:sz w:val="22"/>
              </w:rPr>
            </w:pPr>
            <w:r w:rsidRPr="0067171D">
              <w:rPr>
                <w:rFonts w:cs="Times New Roman"/>
                <w:sz w:val="22"/>
              </w:rPr>
              <w:t>No</w:t>
            </w:r>
          </w:p>
        </w:tc>
      </w:tr>
      <w:tr w:rsidR="00483625" w:rsidRPr="0067171D" w:rsidTr="00BA40E9">
        <w:trPr>
          <w:jc w:val="center"/>
        </w:trPr>
        <w:tc>
          <w:tcPr>
            <w:tcW w:w="1137" w:type="pct"/>
          </w:tcPr>
          <w:p w:rsidR="00483625" w:rsidRPr="0067171D" w:rsidRDefault="00483625" w:rsidP="0067171D">
            <w:pPr>
              <w:spacing w:after="80" w:line="280" w:lineRule="exact"/>
              <w:rPr>
                <w:rFonts w:cs="Times New Roman"/>
                <w:sz w:val="22"/>
              </w:rPr>
            </w:pPr>
            <w:r w:rsidRPr="0067171D">
              <w:rPr>
                <w:rFonts w:cs="Times New Roman"/>
                <w:sz w:val="22"/>
              </w:rPr>
              <w:t>SLP%</w:t>
            </w:r>
          </w:p>
        </w:tc>
        <w:tc>
          <w:tcPr>
            <w:tcW w:w="1238" w:type="pct"/>
          </w:tcPr>
          <w:p w:rsidR="00483625" w:rsidRPr="0067171D" w:rsidRDefault="00483625" w:rsidP="0067171D">
            <w:pPr>
              <w:spacing w:after="80" w:line="280" w:lineRule="exact"/>
              <w:rPr>
                <w:rFonts w:cs="Times New Roman"/>
                <w:sz w:val="22"/>
              </w:rPr>
            </w:pPr>
            <w:r w:rsidRPr="0067171D">
              <w:rPr>
                <w:rFonts w:cs="Times New Roman"/>
                <w:sz w:val="22"/>
              </w:rPr>
              <w:t>4.500</w:t>
            </w:r>
            <w:r w:rsidRPr="0067171D">
              <w:rPr>
                <w:rFonts w:cs="Times New Roman"/>
                <w:b/>
                <w:sz w:val="22"/>
              </w:rPr>
              <w:t>+</w:t>
            </w:r>
            <w:r w:rsidRPr="0067171D">
              <w:rPr>
                <w:rFonts w:cs="Times New Roman"/>
                <w:sz w:val="22"/>
              </w:rPr>
              <w:t>2.203</w:t>
            </w:r>
          </w:p>
        </w:tc>
        <w:tc>
          <w:tcPr>
            <w:tcW w:w="842" w:type="pct"/>
          </w:tcPr>
          <w:p w:rsidR="00483625" w:rsidRPr="0067171D" w:rsidRDefault="00483625" w:rsidP="0067171D">
            <w:pPr>
              <w:spacing w:after="80" w:line="280" w:lineRule="exact"/>
              <w:rPr>
                <w:rFonts w:cs="Times New Roman"/>
                <w:sz w:val="22"/>
              </w:rPr>
            </w:pPr>
            <w:r w:rsidRPr="0067171D">
              <w:rPr>
                <w:rFonts w:cs="Times New Roman"/>
                <w:sz w:val="22"/>
              </w:rPr>
              <w:t>0.0553</w:t>
            </w:r>
          </w:p>
        </w:tc>
        <w:tc>
          <w:tcPr>
            <w:tcW w:w="1783" w:type="pct"/>
          </w:tcPr>
          <w:p w:rsidR="00483625" w:rsidRPr="0067171D" w:rsidRDefault="00483625" w:rsidP="0067171D">
            <w:pPr>
              <w:spacing w:after="80" w:line="280" w:lineRule="exact"/>
              <w:rPr>
                <w:rFonts w:cs="Times New Roman"/>
                <w:sz w:val="22"/>
              </w:rPr>
            </w:pPr>
            <w:r w:rsidRPr="0067171D">
              <w:rPr>
                <w:rFonts w:cs="Times New Roman"/>
                <w:sz w:val="22"/>
              </w:rPr>
              <w:t>No</w:t>
            </w:r>
          </w:p>
        </w:tc>
      </w:tr>
      <w:tr w:rsidR="00483625" w:rsidRPr="0067171D" w:rsidTr="00BA40E9">
        <w:trPr>
          <w:jc w:val="center"/>
        </w:trPr>
        <w:tc>
          <w:tcPr>
            <w:tcW w:w="1137" w:type="pct"/>
          </w:tcPr>
          <w:p w:rsidR="00483625" w:rsidRPr="0067171D" w:rsidRDefault="00483625" w:rsidP="0067171D">
            <w:pPr>
              <w:spacing w:after="80" w:line="280" w:lineRule="exact"/>
              <w:rPr>
                <w:rFonts w:cs="Times New Roman"/>
                <w:sz w:val="22"/>
              </w:rPr>
            </w:pPr>
            <w:r w:rsidRPr="0067171D">
              <w:rPr>
                <w:rFonts w:cs="Times New Roman"/>
                <w:sz w:val="22"/>
              </w:rPr>
              <w:t>NP%</w:t>
            </w:r>
          </w:p>
        </w:tc>
        <w:tc>
          <w:tcPr>
            <w:tcW w:w="1238" w:type="pct"/>
          </w:tcPr>
          <w:p w:rsidR="00483625" w:rsidRPr="0067171D" w:rsidRDefault="00483625" w:rsidP="0067171D">
            <w:pPr>
              <w:spacing w:after="80" w:line="280" w:lineRule="exact"/>
              <w:rPr>
                <w:rFonts w:cs="Times New Roman"/>
                <w:sz w:val="22"/>
              </w:rPr>
            </w:pPr>
            <w:r w:rsidRPr="0067171D">
              <w:rPr>
                <w:rFonts w:cs="Times New Roman"/>
                <w:sz w:val="22"/>
              </w:rPr>
              <w:t>3.750</w:t>
            </w:r>
            <w:r w:rsidRPr="0067171D">
              <w:rPr>
                <w:rFonts w:cs="Times New Roman"/>
                <w:b/>
                <w:sz w:val="22"/>
              </w:rPr>
              <w:t>+</w:t>
            </w:r>
            <w:r w:rsidRPr="0067171D">
              <w:rPr>
                <w:rFonts w:cs="Times New Roman"/>
                <w:sz w:val="22"/>
              </w:rPr>
              <w:t>2.016</w:t>
            </w:r>
          </w:p>
        </w:tc>
        <w:tc>
          <w:tcPr>
            <w:tcW w:w="842" w:type="pct"/>
          </w:tcPr>
          <w:p w:rsidR="00483625" w:rsidRPr="0067171D" w:rsidRDefault="00483625" w:rsidP="0067171D">
            <w:pPr>
              <w:spacing w:after="80" w:line="280" w:lineRule="exact"/>
              <w:rPr>
                <w:rFonts w:cs="Times New Roman"/>
                <w:sz w:val="22"/>
              </w:rPr>
            </w:pPr>
            <w:r w:rsidRPr="0067171D">
              <w:rPr>
                <w:rFonts w:cs="Times New Roman"/>
                <w:sz w:val="22"/>
              </w:rPr>
              <w:t>0.0784</w:t>
            </w:r>
          </w:p>
        </w:tc>
        <w:tc>
          <w:tcPr>
            <w:tcW w:w="1783" w:type="pct"/>
          </w:tcPr>
          <w:p w:rsidR="00483625" w:rsidRPr="0067171D" w:rsidRDefault="00483625" w:rsidP="0067171D">
            <w:pPr>
              <w:spacing w:after="80" w:line="280" w:lineRule="exact"/>
              <w:rPr>
                <w:rFonts w:cs="Times New Roman"/>
                <w:sz w:val="22"/>
              </w:rPr>
            </w:pPr>
            <w:r w:rsidRPr="0067171D">
              <w:rPr>
                <w:rFonts w:cs="Times New Roman"/>
                <w:sz w:val="22"/>
              </w:rPr>
              <w:t>No</w:t>
            </w:r>
          </w:p>
        </w:tc>
      </w:tr>
      <w:tr w:rsidR="00483625" w:rsidRPr="0067171D" w:rsidTr="00BA40E9">
        <w:trPr>
          <w:jc w:val="center"/>
        </w:trPr>
        <w:tc>
          <w:tcPr>
            <w:tcW w:w="1137" w:type="pct"/>
          </w:tcPr>
          <w:p w:rsidR="00483625" w:rsidRPr="0067171D" w:rsidRDefault="00483625" w:rsidP="0067171D">
            <w:pPr>
              <w:spacing w:after="80" w:line="280" w:lineRule="exact"/>
              <w:rPr>
                <w:rFonts w:cs="Times New Roman"/>
                <w:sz w:val="22"/>
              </w:rPr>
            </w:pPr>
            <w:r w:rsidRPr="0067171D">
              <w:rPr>
                <w:rFonts w:cs="Times New Roman"/>
                <w:sz w:val="22"/>
              </w:rPr>
              <w:t>Immobile</w:t>
            </w:r>
          </w:p>
        </w:tc>
        <w:tc>
          <w:tcPr>
            <w:tcW w:w="1238" w:type="pct"/>
          </w:tcPr>
          <w:p w:rsidR="00483625" w:rsidRPr="0067171D" w:rsidRDefault="00483625" w:rsidP="0067171D">
            <w:pPr>
              <w:spacing w:after="80" w:line="280" w:lineRule="exact"/>
              <w:rPr>
                <w:rFonts w:cs="Times New Roman"/>
                <w:sz w:val="22"/>
              </w:rPr>
            </w:pPr>
            <w:r w:rsidRPr="0067171D">
              <w:rPr>
                <w:rFonts w:cs="Times New Roman"/>
                <w:sz w:val="22"/>
              </w:rPr>
              <w:t>13.25</w:t>
            </w:r>
            <w:r w:rsidRPr="0067171D">
              <w:rPr>
                <w:rFonts w:cs="Times New Roman"/>
                <w:b/>
                <w:sz w:val="22"/>
              </w:rPr>
              <w:t>+</w:t>
            </w:r>
            <w:r w:rsidRPr="0067171D">
              <w:rPr>
                <w:rFonts w:cs="Times New Roman"/>
                <w:sz w:val="22"/>
              </w:rPr>
              <w:t>2.863</w:t>
            </w:r>
          </w:p>
        </w:tc>
        <w:tc>
          <w:tcPr>
            <w:tcW w:w="842" w:type="pct"/>
          </w:tcPr>
          <w:p w:rsidR="00483625" w:rsidRPr="0067171D" w:rsidRDefault="00483625" w:rsidP="0067171D">
            <w:pPr>
              <w:spacing w:after="80" w:line="280" w:lineRule="exact"/>
              <w:rPr>
                <w:rFonts w:cs="Times New Roman"/>
                <w:sz w:val="22"/>
              </w:rPr>
            </w:pPr>
            <w:r w:rsidRPr="0067171D">
              <w:rPr>
                <w:rFonts w:cs="Times New Roman"/>
                <w:sz w:val="22"/>
              </w:rPr>
              <w:t>0.0002</w:t>
            </w:r>
          </w:p>
        </w:tc>
        <w:tc>
          <w:tcPr>
            <w:tcW w:w="1783" w:type="pct"/>
          </w:tcPr>
          <w:p w:rsidR="00483625" w:rsidRPr="0067171D" w:rsidRDefault="00483625" w:rsidP="0067171D">
            <w:pPr>
              <w:spacing w:after="80" w:line="280" w:lineRule="exact"/>
              <w:rPr>
                <w:rFonts w:cs="Times New Roman"/>
                <w:sz w:val="22"/>
              </w:rPr>
            </w:pPr>
            <w:r w:rsidRPr="0067171D">
              <w:rPr>
                <w:rFonts w:cs="Times New Roman"/>
                <w:sz w:val="22"/>
              </w:rPr>
              <w:t>Yes</w:t>
            </w:r>
          </w:p>
        </w:tc>
      </w:tr>
      <w:tr w:rsidR="00483625" w:rsidRPr="0067171D" w:rsidTr="00BA40E9">
        <w:trPr>
          <w:jc w:val="center"/>
        </w:trPr>
        <w:tc>
          <w:tcPr>
            <w:tcW w:w="1137" w:type="pct"/>
          </w:tcPr>
          <w:p w:rsidR="00483625" w:rsidRPr="0067171D" w:rsidRDefault="00483625" w:rsidP="0067171D">
            <w:pPr>
              <w:spacing w:after="80" w:line="280" w:lineRule="exact"/>
              <w:rPr>
                <w:rFonts w:cs="Times New Roman"/>
                <w:sz w:val="22"/>
              </w:rPr>
            </w:pPr>
            <w:r w:rsidRPr="0067171D">
              <w:rPr>
                <w:rFonts w:cs="Times New Roman"/>
                <w:sz w:val="22"/>
              </w:rPr>
              <w:t>Total abnormality%</w:t>
            </w:r>
          </w:p>
        </w:tc>
        <w:tc>
          <w:tcPr>
            <w:tcW w:w="1238" w:type="pct"/>
          </w:tcPr>
          <w:p w:rsidR="00483625" w:rsidRPr="0067171D" w:rsidRDefault="00483625" w:rsidP="0067171D">
            <w:pPr>
              <w:spacing w:after="80" w:line="280" w:lineRule="exact"/>
              <w:rPr>
                <w:rFonts w:cs="Times New Roman"/>
                <w:sz w:val="22"/>
              </w:rPr>
            </w:pPr>
            <w:r w:rsidRPr="0067171D">
              <w:rPr>
                <w:rFonts w:cs="Times New Roman"/>
                <w:sz w:val="22"/>
              </w:rPr>
              <w:t>13.00</w:t>
            </w:r>
            <w:r w:rsidRPr="0067171D">
              <w:rPr>
                <w:rFonts w:cs="Times New Roman"/>
                <w:b/>
                <w:sz w:val="22"/>
              </w:rPr>
              <w:t>+</w:t>
            </w:r>
            <w:r w:rsidRPr="0067171D">
              <w:rPr>
                <w:rFonts w:cs="Times New Roman"/>
                <w:sz w:val="22"/>
              </w:rPr>
              <w:t>3.487</w:t>
            </w:r>
          </w:p>
        </w:tc>
        <w:tc>
          <w:tcPr>
            <w:tcW w:w="842" w:type="pct"/>
          </w:tcPr>
          <w:p w:rsidR="00483625" w:rsidRPr="0067171D" w:rsidRDefault="00483625" w:rsidP="0067171D">
            <w:pPr>
              <w:spacing w:after="80" w:line="280" w:lineRule="exact"/>
              <w:rPr>
                <w:rFonts w:cs="Times New Roman"/>
                <w:sz w:val="22"/>
              </w:rPr>
            </w:pPr>
            <w:r w:rsidRPr="0067171D">
              <w:rPr>
                <w:rFonts w:cs="Times New Roman"/>
                <w:sz w:val="22"/>
              </w:rPr>
              <w:t>0.0014</w:t>
            </w:r>
          </w:p>
        </w:tc>
        <w:tc>
          <w:tcPr>
            <w:tcW w:w="1783" w:type="pct"/>
          </w:tcPr>
          <w:p w:rsidR="00483625" w:rsidRPr="0067171D" w:rsidRDefault="00483625" w:rsidP="0067171D">
            <w:pPr>
              <w:spacing w:after="80" w:line="280" w:lineRule="exact"/>
              <w:rPr>
                <w:rFonts w:cs="Times New Roman"/>
                <w:sz w:val="22"/>
              </w:rPr>
            </w:pPr>
            <w:r w:rsidRPr="0067171D">
              <w:rPr>
                <w:rFonts w:cs="Times New Roman"/>
                <w:sz w:val="22"/>
              </w:rPr>
              <w:t>Yes</w:t>
            </w:r>
          </w:p>
        </w:tc>
      </w:tr>
      <w:tr w:rsidR="00483625" w:rsidRPr="0067171D" w:rsidTr="00BA40E9">
        <w:trPr>
          <w:jc w:val="center"/>
        </w:trPr>
        <w:tc>
          <w:tcPr>
            <w:tcW w:w="1137" w:type="pct"/>
          </w:tcPr>
          <w:p w:rsidR="00483625" w:rsidRPr="0067171D" w:rsidRDefault="00483625" w:rsidP="0067171D">
            <w:pPr>
              <w:spacing w:after="80" w:line="280" w:lineRule="exact"/>
              <w:rPr>
                <w:rFonts w:cs="Times New Roman"/>
                <w:sz w:val="22"/>
              </w:rPr>
            </w:pPr>
            <w:r w:rsidRPr="0067171D">
              <w:rPr>
                <w:rFonts w:cs="Times New Roman"/>
                <w:sz w:val="22"/>
              </w:rPr>
              <w:t>Head%</w:t>
            </w:r>
          </w:p>
        </w:tc>
        <w:tc>
          <w:tcPr>
            <w:tcW w:w="1238" w:type="pct"/>
          </w:tcPr>
          <w:p w:rsidR="00483625" w:rsidRPr="0067171D" w:rsidRDefault="00483625" w:rsidP="0067171D">
            <w:pPr>
              <w:spacing w:after="80" w:line="280" w:lineRule="exact"/>
              <w:rPr>
                <w:rFonts w:cs="Times New Roman"/>
                <w:sz w:val="22"/>
              </w:rPr>
            </w:pPr>
            <w:r w:rsidRPr="0067171D">
              <w:rPr>
                <w:rFonts w:cs="Times New Roman"/>
                <w:sz w:val="22"/>
              </w:rPr>
              <w:t>11.75</w:t>
            </w:r>
            <w:r w:rsidRPr="0067171D">
              <w:rPr>
                <w:rFonts w:cs="Times New Roman"/>
                <w:b/>
                <w:sz w:val="22"/>
              </w:rPr>
              <w:t>+</w:t>
            </w:r>
            <w:r w:rsidRPr="0067171D">
              <w:rPr>
                <w:rFonts w:cs="Times New Roman"/>
                <w:sz w:val="22"/>
              </w:rPr>
              <w:t>2.839</w:t>
            </w:r>
          </w:p>
        </w:tc>
        <w:tc>
          <w:tcPr>
            <w:tcW w:w="842" w:type="pct"/>
          </w:tcPr>
          <w:p w:rsidR="00483625" w:rsidRPr="0067171D" w:rsidRDefault="00483625" w:rsidP="0067171D">
            <w:pPr>
              <w:spacing w:after="80" w:line="280" w:lineRule="exact"/>
              <w:rPr>
                <w:rFonts w:cs="Times New Roman"/>
                <w:sz w:val="22"/>
              </w:rPr>
            </w:pPr>
            <w:r w:rsidRPr="0067171D">
              <w:rPr>
                <w:rFonts w:cs="Times New Roman"/>
                <w:sz w:val="22"/>
              </w:rPr>
              <w:t>0.0006</w:t>
            </w:r>
          </w:p>
        </w:tc>
        <w:tc>
          <w:tcPr>
            <w:tcW w:w="1783" w:type="pct"/>
          </w:tcPr>
          <w:p w:rsidR="00483625" w:rsidRPr="0067171D" w:rsidRDefault="00483625" w:rsidP="0067171D">
            <w:pPr>
              <w:spacing w:after="80" w:line="280" w:lineRule="exact"/>
              <w:rPr>
                <w:rFonts w:cs="Times New Roman"/>
                <w:sz w:val="22"/>
              </w:rPr>
            </w:pPr>
            <w:r w:rsidRPr="0067171D">
              <w:rPr>
                <w:rFonts w:cs="Times New Roman"/>
                <w:sz w:val="22"/>
              </w:rPr>
              <w:t>Yes</w:t>
            </w:r>
          </w:p>
        </w:tc>
      </w:tr>
      <w:tr w:rsidR="00483625" w:rsidRPr="0067171D" w:rsidTr="00BA40E9">
        <w:trPr>
          <w:jc w:val="center"/>
        </w:trPr>
        <w:tc>
          <w:tcPr>
            <w:tcW w:w="1137" w:type="pct"/>
          </w:tcPr>
          <w:p w:rsidR="00483625" w:rsidRPr="0067171D" w:rsidRDefault="00483625" w:rsidP="0067171D">
            <w:pPr>
              <w:spacing w:after="80" w:line="280" w:lineRule="exact"/>
              <w:rPr>
                <w:rFonts w:cs="Times New Roman"/>
                <w:sz w:val="22"/>
              </w:rPr>
            </w:pPr>
            <w:r w:rsidRPr="0067171D">
              <w:rPr>
                <w:rFonts w:cs="Times New Roman"/>
                <w:sz w:val="22"/>
              </w:rPr>
              <w:t>Mid piece%</w:t>
            </w:r>
          </w:p>
        </w:tc>
        <w:tc>
          <w:tcPr>
            <w:tcW w:w="1238" w:type="pct"/>
          </w:tcPr>
          <w:p w:rsidR="00483625" w:rsidRPr="0067171D" w:rsidRDefault="00483625" w:rsidP="0067171D">
            <w:pPr>
              <w:spacing w:after="80" w:line="280" w:lineRule="exact"/>
              <w:rPr>
                <w:rFonts w:cs="Times New Roman"/>
                <w:sz w:val="22"/>
              </w:rPr>
            </w:pPr>
            <w:r w:rsidRPr="0067171D">
              <w:rPr>
                <w:rFonts w:cs="Times New Roman"/>
                <w:sz w:val="22"/>
              </w:rPr>
              <w:t>0.800</w:t>
            </w:r>
            <w:r w:rsidRPr="0067171D">
              <w:rPr>
                <w:rFonts w:cs="Times New Roman"/>
                <w:b/>
                <w:sz w:val="22"/>
              </w:rPr>
              <w:t>+</w:t>
            </w:r>
            <w:r w:rsidRPr="0067171D">
              <w:rPr>
                <w:rFonts w:cs="Times New Roman"/>
                <w:sz w:val="22"/>
              </w:rPr>
              <w:t>2.755</w:t>
            </w:r>
          </w:p>
        </w:tc>
        <w:tc>
          <w:tcPr>
            <w:tcW w:w="842" w:type="pct"/>
          </w:tcPr>
          <w:p w:rsidR="00483625" w:rsidRPr="0067171D" w:rsidRDefault="00483625" w:rsidP="0067171D">
            <w:pPr>
              <w:spacing w:after="80" w:line="280" w:lineRule="exact"/>
              <w:rPr>
                <w:rFonts w:cs="Times New Roman"/>
                <w:sz w:val="22"/>
              </w:rPr>
            </w:pPr>
            <w:r w:rsidRPr="0067171D">
              <w:rPr>
                <w:rFonts w:cs="Times New Roman"/>
                <w:sz w:val="22"/>
              </w:rPr>
              <w:t>0.7746</w:t>
            </w:r>
          </w:p>
        </w:tc>
        <w:tc>
          <w:tcPr>
            <w:tcW w:w="1783" w:type="pct"/>
          </w:tcPr>
          <w:p w:rsidR="00483625" w:rsidRPr="0067171D" w:rsidRDefault="00483625" w:rsidP="0067171D">
            <w:pPr>
              <w:spacing w:after="80" w:line="280" w:lineRule="exact"/>
              <w:rPr>
                <w:rFonts w:cs="Times New Roman"/>
                <w:sz w:val="22"/>
              </w:rPr>
            </w:pPr>
            <w:r w:rsidRPr="0067171D">
              <w:rPr>
                <w:rFonts w:cs="Times New Roman"/>
                <w:sz w:val="22"/>
              </w:rPr>
              <w:t>No</w:t>
            </w:r>
          </w:p>
        </w:tc>
      </w:tr>
      <w:tr w:rsidR="00483625" w:rsidRPr="0067171D" w:rsidTr="00BA40E9">
        <w:trPr>
          <w:jc w:val="center"/>
        </w:trPr>
        <w:tc>
          <w:tcPr>
            <w:tcW w:w="1137" w:type="pct"/>
          </w:tcPr>
          <w:p w:rsidR="00483625" w:rsidRPr="0067171D" w:rsidRDefault="00483625" w:rsidP="0067171D">
            <w:pPr>
              <w:spacing w:after="80" w:line="280" w:lineRule="exact"/>
              <w:rPr>
                <w:rFonts w:cs="Times New Roman"/>
                <w:sz w:val="22"/>
              </w:rPr>
            </w:pPr>
            <w:r w:rsidRPr="0067171D">
              <w:rPr>
                <w:rFonts w:cs="Times New Roman"/>
                <w:sz w:val="22"/>
              </w:rPr>
              <w:t>Tail%</w:t>
            </w:r>
          </w:p>
        </w:tc>
        <w:tc>
          <w:tcPr>
            <w:tcW w:w="1238" w:type="pct"/>
          </w:tcPr>
          <w:p w:rsidR="00483625" w:rsidRPr="0067171D" w:rsidRDefault="00483625" w:rsidP="0067171D">
            <w:pPr>
              <w:spacing w:after="80" w:line="280" w:lineRule="exact"/>
              <w:rPr>
                <w:rFonts w:cs="Times New Roman"/>
                <w:sz w:val="22"/>
              </w:rPr>
            </w:pPr>
            <w:r w:rsidRPr="0067171D">
              <w:rPr>
                <w:rFonts w:cs="Times New Roman"/>
                <w:sz w:val="22"/>
              </w:rPr>
              <w:t>1.500</w:t>
            </w:r>
            <w:r w:rsidRPr="0067171D">
              <w:rPr>
                <w:rFonts w:cs="Times New Roman"/>
                <w:b/>
                <w:sz w:val="22"/>
              </w:rPr>
              <w:t>+</w:t>
            </w:r>
            <w:r w:rsidRPr="0067171D">
              <w:rPr>
                <w:rFonts w:cs="Times New Roman"/>
                <w:sz w:val="22"/>
              </w:rPr>
              <w:t>1.817</w:t>
            </w:r>
          </w:p>
        </w:tc>
        <w:tc>
          <w:tcPr>
            <w:tcW w:w="842" w:type="pct"/>
          </w:tcPr>
          <w:p w:rsidR="00483625" w:rsidRPr="0067171D" w:rsidRDefault="00483625" w:rsidP="0067171D">
            <w:pPr>
              <w:spacing w:after="80" w:line="280" w:lineRule="exact"/>
              <w:rPr>
                <w:rFonts w:cs="Times New Roman"/>
                <w:sz w:val="22"/>
              </w:rPr>
            </w:pPr>
            <w:r w:rsidRPr="0067171D">
              <w:rPr>
                <w:rFonts w:cs="Times New Roman"/>
                <w:sz w:val="22"/>
              </w:rPr>
              <w:t>0.4194</w:t>
            </w:r>
          </w:p>
        </w:tc>
        <w:tc>
          <w:tcPr>
            <w:tcW w:w="1783" w:type="pct"/>
          </w:tcPr>
          <w:p w:rsidR="00483625" w:rsidRPr="0067171D" w:rsidRDefault="00483625" w:rsidP="0067171D">
            <w:pPr>
              <w:spacing w:after="80" w:line="280" w:lineRule="exact"/>
              <w:rPr>
                <w:rFonts w:cs="Times New Roman"/>
                <w:sz w:val="22"/>
              </w:rPr>
            </w:pPr>
            <w:r w:rsidRPr="0067171D">
              <w:rPr>
                <w:rFonts w:cs="Times New Roman"/>
                <w:sz w:val="22"/>
              </w:rPr>
              <w:t>No</w:t>
            </w:r>
          </w:p>
        </w:tc>
      </w:tr>
      <w:tr w:rsidR="00483625" w:rsidRPr="0067171D" w:rsidTr="00BA40E9">
        <w:trPr>
          <w:jc w:val="center"/>
        </w:trPr>
        <w:tc>
          <w:tcPr>
            <w:tcW w:w="1137" w:type="pct"/>
          </w:tcPr>
          <w:p w:rsidR="00483625" w:rsidRPr="0067171D" w:rsidRDefault="00483625" w:rsidP="0067171D">
            <w:pPr>
              <w:spacing w:after="80" w:line="280" w:lineRule="exact"/>
              <w:rPr>
                <w:rFonts w:cs="Times New Roman"/>
                <w:sz w:val="22"/>
              </w:rPr>
            </w:pPr>
            <w:r w:rsidRPr="0067171D">
              <w:rPr>
                <w:rFonts w:cs="Times New Roman"/>
                <w:sz w:val="22"/>
              </w:rPr>
              <w:t>Headless%</w:t>
            </w:r>
          </w:p>
        </w:tc>
        <w:tc>
          <w:tcPr>
            <w:tcW w:w="1238" w:type="pct"/>
          </w:tcPr>
          <w:p w:rsidR="00483625" w:rsidRPr="0067171D" w:rsidRDefault="00483625" w:rsidP="0067171D">
            <w:pPr>
              <w:spacing w:after="80" w:line="280" w:lineRule="exact"/>
              <w:rPr>
                <w:rFonts w:cs="Times New Roman"/>
                <w:sz w:val="22"/>
              </w:rPr>
            </w:pPr>
            <w:r w:rsidRPr="0067171D">
              <w:rPr>
                <w:rFonts w:cs="Times New Roman"/>
                <w:sz w:val="22"/>
              </w:rPr>
              <w:t>2.250</w:t>
            </w:r>
            <w:r w:rsidRPr="0067171D">
              <w:rPr>
                <w:rFonts w:cs="Times New Roman"/>
                <w:b/>
                <w:sz w:val="22"/>
              </w:rPr>
              <w:t>+</w:t>
            </w:r>
            <w:r w:rsidRPr="0067171D">
              <w:rPr>
                <w:rFonts w:cs="Times New Roman"/>
                <w:sz w:val="22"/>
              </w:rPr>
              <w:t>1.174</w:t>
            </w:r>
          </w:p>
        </w:tc>
        <w:tc>
          <w:tcPr>
            <w:tcW w:w="842" w:type="pct"/>
          </w:tcPr>
          <w:p w:rsidR="00483625" w:rsidRPr="0067171D" w:rsidRDefault="00483625" w:rsidP="0067171D">
            <w:pPr>
              <w:spacing w:after="80" w:line="280" w:lineRule="exact"/>
              <w:rPr>
                <w:rFonts w:cs="Times New Roman"/>
                <w:sz w:val="22"/>
              </w:rPr>
            </w:pPr>
            <w:r w:rsidRPr="0067171D">
              <w:rPr>
                <w:rFonts w:cs="Times New Roman"/>
                <w:sz w:val="22"/>
              </w:rPr>
              <w:t>0.0705</w:t>
            </w:r>
          </w:p>
        </w:tc>
        <w:tc>
          <w:tcPr>
            <w:tcW w:w="1783" w:type="pct"/>
          </w:tcPr>
          <w:p w:rsidR="00483625" w:rsidRPr="0067171D" w:rsidRDefault="00483625" w:rsidP="0067171D">
            <w:pPr>
              <w:spacing w:after="80" w:line="280" w:lineRule="exact"/>
              <w:rPr>
                <w:rFonts w:cs="Times New Roman"/>
                <w:sz w:val="22"/>
              </w:rPr>
            </w:pPr>
            <w:r w:rsidRPr="0067171D">
              <w:rPr>
                <w:rFonts w:cs="Times New Roman"/>
                <w:sz w:val="22"/>
              </w:rPr>
              <w:t>No</w:t>
            </w:r>
          </w:p>
        </w:tc>
      </w:tr>
    </w:tbl>
    <w:p w:rsidR="00E37C7E" w:rsidRPr="0067171D" w:rsidRDefault="00E37C7E" w:rsidP="0067171D">
      <w:pPr>
        <w:spacing w:after="80" w:line="280" w:lineRule="exact"/>
        <w:jc w:val="both"/>
        <w:rPr>
          <w:rFonts w:ascii="Times New Roman" w:hAnsi="Times New Roman" w:cs="Times New Roman"/>
          <w:b/>
        </w:rPr>
      </w:pPr>
    </w:p>
    <w:p w:rsidR="009B4CFC" w:rsidRDefault="009B4CFC" w:rsidP="0067171D">
      <w:pPr>
        <w:spacing w:after="80" w:line="280" w:lineRule="exact"/>
        <w:jc w:val="both"/>
        <w:rPr>
          <w:rFonts w:ascii="Times New Roman" w:hAnsi="Times New Roman" w:cs="Times New Roman"/>
          <w:b/>
        </w:rPr>
        <w:sectPr w:rsidR="009B4CFC" w:rsidSect="007F0A94">
          <w:endnotePr>
            <w:numFmt w:val="decimal"/>
          </w:endnotePr>
          <w:type w:val="continuous"/>
          <w:pgSz w:w="12240" w:h="15840"/>
          <w:pgMar w:top="1440" w:right="1440" w:bottom="1440" w:left="1440" w:header="720" w:footer="720" w:gutter="0"/>
          <w:cols w:space="720"/>
          <w:docGrid w:linePitch="360"/>
        </w:sectPr>
      </w:pPr>
    </w:p>
    <w:p w:rsidR="005F6E3C" w:rsidRPr="0067171D" w:rsidRDefault="005F6E3C" w:rsidP="0067171D">
      <w:pPr>
        <w:spacing w:after="80" w:line="280" w:lineRule="exact"/>
        <w:jc w:val="both"/>
        <w:rPr>
          <w:rFonts w:ascii="Times New Roman" w:hAnsi="Times New Roman" w:cs="Times New Roman"/>
        </w:rPr>
      </w:pPr>
      <w:r w:rsidRPr="0067171D">
        <w:rPr>
          <w:rFonts w:ascii="Times New Roman" w:hAnsi="Times New Roman" w:cs="Times New Roman"/>
          <w:b/>
        </w:rPr>
        <w:lastRenderedPageBreak/>
        <w:t xml:space="preserve">Semen Quantity: </w:t>
      </w:r>
      <w:r w:rsidRPr="0067171D">
        <w:rPr>
          <w:rFonts w:ascii="Times New Roman" w:hAnsi="Times New Roman" w:cs="Times New Roman"/>
        </w:rPr>
        <w:t xml:space="preserve"> The Average semen Quantity of these 20 cases was between 0.5ml to 2ml before treatment. After proper Shodhana and Shukra Janaka / Vardhaka (drugs</w:t>
      </w:r>
      <w:r w:rsidR="00CC6330" w:rsidRPr="0067171D">
        <w:rPr>
          <w:rFonts w:ascii="Times New Roman" w:hAnsi="Times New Roman" w:cs="Times New Roman"/>
        </w:rPr>
        <w:t xml:space="preserve"> </w:t>
      </w:r>
      <w:r w:rsidRPr="0067171D">
        <w:rPr>
          <w:rFonts w:ascii="Times New Roman" w:hAnsi="Times New Roman" w:cs="Times New Roman"/>
        </w:rPr>
        <w:t>which purify/ increase the production of sperm) line of treatment there was marked increase in the production of semen which was significant (Mean+ SEM 0.2250+0.2130) with the P value 0.3040, which was significant at the confidence level of 95%.(Graph-1&amp;Table no-4)</w:t>
      </w:r>
    </w:p>
    <w:p w:rsidR="005F6E3C" w:rsidRPr="0067171D" w:rsidRDefault="005F6E3C" w:rsidP="0067171D">
      <w:pPr>
        <w:spacing w:after="80" w:line="280" w:lineRule="exact"/>
        <w:jc w:val="both"/>
        <w:rPr>
          <w:rFonts w:ascii="Times New Roman" w:hAnsi="Times New Roman" w:cs="Times New Roman"/>
        </w:rPr>
      </w:pPr>
      <w:r w:rsidRPr="0067171D">
        <w:rPr>
          <w:rFonts w:ascii="Times New Roman" w:hAnsi="Times New Roman" w:cs="Times New Roman"/>
          <w:b/>
        </w:rPr>
        <w:t>Sperm count:</w:t>
      </w:r>
      <w:r w:rsidRPr="0067171D">
        <w:rPr>
          <w:rFonts w:ascii="Times New Roman" w:hAnsi="Times New Roman" w:cs="Times New Roman"/>
        </w:rPr>
        <w:t xml:space="preserve"> The study showed significant increase in the count after treatment the significant was (Mean + SEM 9.900+2.062) with the P value 0.0001 which was significant at 95%. Thus it shows that treatment was effective for increasing sperm count. (Graph-2&amp;Table no-4)</w:t>
      </w:r>
    </w:p>
    <w:p w:rsidR="005F6E3C" w:rsidRPr="0067171D" w:rsidRDefault="005F6E3C" w:rsidP="0067171D">
      <w:pPr>
        <w:spacing w:after="80" w:line="280" w:lineRule="exact"/>
        <w:jc w:val="both"/>
        <w:rPr>
          <w:rFonts w:ascii="Times New Roman" w:hAnsi="Times New Roman" w:cs="Times New Roman"/>
        </w:rPr>
      </w:pPr>
      <w:r w:rsidRPr="0067171D">
        <w:rPr>
          <w:rFonts w:ascii="Times New Roman" w:hAnsi="Times New Roman" w:cs="Times New Roman"/>
          <w:b/>
        </w:rPr>
        <w:lastRenderedPageBreak/>
        <w:t>Sperm Motility:</w:t>
      </w:r>
      <w:r w:rsidRPr="0067171D">
        <w:rPr>
          <w:rFonts w:ascii="Times New Roman" w:hAnsi="Times New Roman" w:cs="Times New Roman"/>
        </w:rPr>
        <w:t xml:space="preserve">  The Total motility was found significant in the study (Mean +SEM 13.75+2.783) but the RLP (4.750+2.441), SLP (4.4500+2.023), NP (3.750+2.016) showed no significant results. But there was significant changes observed in the reduction of immobile sperm cells (13.15+2.863) with a P value 0.0002.(Graph-3&amp;Table no-4)</w:t>
      </w:r>
    </w:p>
    <w:p w:rsidR="005F6E3C" w:rsidRPr="0067171D" w:rsidRDefault="005F6E3C" w:rsidP="0067171D">
      <w:pPr>
        <w:spacing w:after="80" w:line="280" w:lineRule="exact"/>
        <w:jc w:val="both"/>
        <w:rPr>
          <w:rFonts w:ascii="Times New Roman" w:hAnsi="Times New Roman" w:cs="Times New Roman"/>
        </w:rPr>
      </w:pPr>
      <w:r w:rsidRPr="0067171D">
        <w:rPr>
          <w:rFonts w:ascii="Times New Roman" w:hAnsi="Times New Roman" w:cs="Times New Roman"/>
          <w:b/>
        </w:rPr>
        <w:t>Sperm Morphology:</w:t>
      </w:r>
      <w:r w:rsidRPr="0067171D">
        <w:rPr>
          <w:rFonts w:ascii="Times New Roman" w:hAnsi="Times New Roman" w:cs="Times New Roman"/>
        </w:rPr>
        <w:t xml:space="preserve"> The total abnormality was significantly controlled (13.00+3.487) with a  ‘p’ value 0.0014 significance at 95%. But there was no drastic changes saw in the midpeice abnormalities ( 0.800+ 2.755); tail abnormalities ( 1.500+ 1.817); headless ( 2.250+1.174) but the head deformities were significantly reduced with (11.75+2.839) with p value 0.0006 at the 95% confidence level (Graph-4&amp;Table no-4)</w:t>
      </w:r>
    </w:p>
    <w:p w:rsidR="009B4CFC" w:rsidRDefault="009B4CFC" w:rsidP="0067171D">
      <w:pPr>
        <w:spacing w:after="80" w:line="280" w:lineRule="exact"/>
        <w:jc w:val="both"/>
        <w:rPr>
          <w:rFonts w:ascii="Times New Roman" w:hAnsi="Times New Roman" w:cs="Times New Roman"/>
        </w:rPr>
        <w:sectPr w:rsidR="009B4CFC" w:rsidSect="007F0A94">
          <w:endnotePr>
            <w:numFmt w:val="decimal"/>
          </w:endnotePr>
          <w:type w:val="continuous"/>
          <w:pgSz w:w="12240" w:h="15840"/>
          <w:pgMar w:top="1440" w:right="1440" w:bottom="1440" w:left="1440" w:header="720" w:footer="720" w:gutter="0"/>
          <w:cols w:num="2" w:space="720"/>
          <w:docGrid w:linePitch="360"/>
        </w:sectPr>
      </w:pPr>
    </w:p>
    <w:p w:rsidR="0022298D" w:rsidRPr="0067171D" w:rsidRDefault="002A07BE" w:rsidP="0067171D">
      <w:pPr>
        <w:spacing w:after="80" w:line="280" w:lineRule="exact"/>
        <w:jc w:val="both"/>
        <w:rPr>
          <w:rFonts w:ascii="Times New Roman" w:hAnsi="Times New Roman" w:cs="Times New Roman"/>
        </w:rPr>
      </w:pPr>
      <w:r w:rsidRPr="0067171D">
        <w:rPr>
          <w:rFonts w:ascii="Times New Roman" w:hAnsi="Times New Roman" w:cs="Times New Roman"/>
        </w:rPr>
        <w:lastRenderedPageBreak/>
        <w:t xml:space="preserve">Thus present retrospective study shows that the treatment were successive with respect to </w:t>
      </w:r>
      <w:r w:rsidRPr="0067171D">
        <w:rPr>
          <w:rFonts w:ascii="Times New Roman" w:hAnsi="Times New Roman" w:cs="Times New Roman"/>
        </w:rPr>
        <w:lastRenderedPageBreak/>
        <w:t xml:space="preserve">increase in sperm count, Sperm motility, Sperm morphology. Though there was clinically </w:t>
      </w:r>
      <w:r w:rsidRPr="0067171D">
        <w:rPr>
          <w:rFonts w:ascii="Times New Roman" w:hAnsi="Times New Roman" w:cs="Times New Roman"/>
        </w:rPr>
        <w:lastRenderedPageBreak/>
        <w:t>improvement in the conditions of the patients but the sperm quantity, RLP%, SLP%,</w:t>
      </w:r>
      <w:r w:rsidR="00A82AF6" w:rsidRPr="0067171D">
        <w:rPr>
          <w:rFonts w:ascii="Times New Roman" w:hAnsi="Times New Roman" w:cs="Times New Roman"/>
        </w:rPr>
        <w:t xml:space="preserve"> </w:t>
      </w:r>
      <w:r w:rsidRPr="0067171D">
        <w:rPr>
          <w:rFonts w:ascii="Times New Roman" w:hAnsi="Times New Roman" w:cs="Times New Roman"/>
        </w:rPr>
        <w:t>NP%, Midpeice</w:t>
      </w:r>
      <w:r w:rsidR="00A82AF6" w:rsidRPr="0067171D">
        <w:rPr>
          <w:rFonts w:ascii="Times New Roman" w:hAnsi="Times New Roman" w:cs="Times New Roman"/>
        </w:rPr>
        <w:t xml:space="preserve"> defects</w:t>
      </w:r>
      <w:r w:rsidRPr="0067171D">
        <w:rPr>
          <w:rFonts w:ascii="Times New Roman" w:hAnsi="Times New Roman" w:cs="Times New Roman"/>
        </w:rPr>
        <w:t>, tail and headless did not show any significant changes. Thus over all the study enlightens us about the importance and success rate of vajikarana chikitsa when clinically applied based on pratipurusha siddhanta.</w:t>
      </w:r>
    </w:p>
    <w:p w:rsidR="00757518" w:rsidRPr="0067171D" w:rsidRDefault="00767B7A" w:rsidP="0067171D">
      <w:pPr>
        <w:spacing w:after="80" w:line="280" w:lineRule="exact"/>
        <w:jc w:val="both"/>
        <w:rPr>
          <w:rFonts w:ascii="Times New Roman" w:hAnsi="Times New Roman" w:cs="Times New Roman"/>
        </w:rPr>
      </w:pPr>
      <w:r w:rsidRPr="0067171D">
        <w:rPr>
          <w:rFonts w:ascii="Times New Roman" w:hAnsi="Times New Roman" w:cs="Times New Roman"/>
          <w:b/>
        </w:rPr>
        <w:t>Discussion:</w:t>
      </w:r>
    </w:p>
    <w:p w:rsidR="009B4CFC" w:rsidRDefault="00757518" w:rsidP="0067171D">
      <w:pPr>
        <w:spacing w:after="80" w:line="280" w:lineRule="exact"/>
        <w:ind w:firstLine="720"/>
        <w:jc w:val="both"/>
        <w:rPr>
          <w:rFonts w:ascii="Times New Roman" w:hAnsi="Times New Roman" w:cs="Times New Roman"/>
        </w:rPr>
        <w:sectPr w:rsidR="009B4CFC" w:rsidSect="007F0A94">
          <w:endnotePr>
            <w:numFmt w:val="decimal"/>
          </w:endnotePr>
          <w:type w:val="continuous"/>
          <w:pgSz w:w="12240" w:h="15840"/>
          <w:pgMar w:top="1440" w:right="1440" w:bottom="1440" w:left="1440" w:header="720" w:footer="720" w:gutter="0"/>
          <w:cols w:num="2" w:space="720"/>
          <w:docGrid w:linePitch="360"/>
        </w:sectPr>
      </w:pPr>
      <w:r w:rsidRPr="0067171D">
        <w:rPr>
          <w:rFonts w:ascii="Times New Roman" w:hAnsi="Times New Roman" w:cs="Times New Roman"/>
        </w:rPr>
        <w:t>Life style and stress is the main etiological factor affecting the semen Quantity and Quality. OAT refers to the condition which hampers both semen production and its normal morphology (Terato) and function (Astheno).</w:t>
      </w:r>
      <w:r w:rsidR="00721E0A" w:rsidRPr="0067171D">
        <w:rPr>
          <w:rFonts w:ascii="Times New Roman" w:hAnsi="Times New Roman" w:cs="Times New Roman"/>
          <w:vertAlign w:val="superscript"/>
        </w:rPr>
        <w:t>(6</w:t>
      </w:r>
      <w:r w:rsidRPr="0067171D">
        <w:rPr>
          <w:rFonts w:ascii="Times New Roman" w:hAnsi="Times New Roman" w:cs="Times New Roman"/>
          <w:vertAlign w:val="superscript"/>
        </w:rPr>
        <w:t>)</w:t>
      </w:r>
      <w:r w:rsidRPr="0067171D">
        <w:rPr>
          <w:rFonts w:ascii="Times New Roman" w:hAnsi="Times New Roman" w:cs="Times New Roman"/>
        </w:rPr>
        <w:t xml:space="preserve"> When vataadi dosha gets vitiated by the foresaid nidaana’s these settle into shukra dhatu and causes defects in Quantity, count, motility (RLP , SLP, NP Immobile), Morphology. </w:t>
      </w:r>
    </w:p>
    <w:p w:rsidR="00757518" w:rsidRPr="0067171D" w:rsidRDefault="00757518" w:rsidP="0067171D">
      <w:pPr>
        <w:spacing w:after="80" w:line="280" w:lineRule="exact"/>
        <w:ind w:firstLine="720"/>
        <w:jc w:val="both"/>
        <w:rPr>
          <w:rFonts w:ascii="Times New Roman" w:hAnsi="Times New Roman" w:cs="Times New Roman"/>
        </w:rPr>
      </w:pPr>
    </w:p>
    <w:p w:rsidR="009B4CFC" w:rsidRDefault="009B4CFC" w:rsidP="0067171D">
      <w:pPr>
        <w:spacing w:after="80" w:line="280" w:lineRule="exact"/>
        <w:ind w:firstLine="720"/>
        <w:jc w:val="both"/>
        <w:rPr>
          <w:rFonts w:ascii="Times New Roman" w:hAnsi="Times New Roman" w:cs="Times New Roman"/>
        </w:rPr>
        <w:sectPr w:rsidR="009B4CFC" w:rsidSect="007F0A94">
          <w:endnotePr>
            <w:numFmt w:val="decimal"/>
          </w:endnotePr>
          <w:type w:val="continuous"/>
          <w:pgSz w:w="12240" w:h="15840"/>
          <w:pgMar w:top="1440" w:right="1440" w:bottom="1440" w:left="1440" w:header="720" w:footer="720" w:gutter="0"/>
          <w:cols w:space="720"/>
          <w:docGrid w:linePitch="360"/>
        </w:sectPr>
      </w:pPr>
    </w:p>
    <w:p w:rsidR="009B4CFC" w:rsidRDefault="009B4CFC" w:rsidP="0067171D">
      <w:pPr>
        <w:spacing w:after="80" w:line="280" w:lineRule="exact"/>
        <w:ind w:firstLine="720"/>
        <w:jc w:val="both"/>
        <w:rPr>
          <w:rFonts w:ascii="Times New Roman" w:hAnsi="Times New Roman" w:cs="Times New Roman"/>
        </w:rPr>
        <w:sectPr w:rsidR="009B4CFC" w:rsidSect="007F0A94">
          <w:endnotePr>
            <w:numFmt w:val="decimal"/>
          </w:endnotePr>
          <w:type w:val="continuous"/>
          <w:pgSz w:w="12240" w:h="15840"/>
          <w:pgMar w:top="1440" w:right="1440" w:bottom="1440" w:left="1440" w:header="720" w:footer="720" w:gutter="0"/>
          <w:cols w:num="2" w:space="720"/>
          <w:docGrid w:linePitch="360"/>
        </w:sectPr>
      </w:pPr>
      <w:r>
        <w:rPr>
          <w:rFonts w:ascii="Times New Roman" w:hAnsi="Times New Roman" w:cs="Times New Roman"/>
          <w:noProof/>
        </w:rPr>
        <w:lastRenderedPageBreak/>
        <w:drawing>
          <wp:anchor distT="0" distB="0" distL="114300" distR="114300" simplePos="0" relativeHeight="251658240" behindDoc="0" locked="0" layoutInCell="1" allowOverlap="1">
            <wp:simplePos x="0" y="0"/>
            <wp:positionH relativeFrom="margin">
              <wp:posOffset>0</wp:posOffset>
            </wp:positionH>
            <wp:positionV relativeFrom="margin">
              <wp:posOffset>1323975</wp:posOffset>
            </wp:positionV>
            <wp:extent cx="5943600" cy="4314825"/>
            <wp:effectExtent l="19050" t="0" r="0" b="0"/>
            <wp:wrapSquare wrapText="bothSides"/>
            <wp:docPr id="1" name="Picture 0" descr="vaj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ji.jpg"/>
                    <pic:cNvPicPr/>
                  </pic:nvPicPr>
                  <pic:blipFill>
                    <a:blip r:embed="rId11" cstate="print"/>
                    <a:stretch>
                      <a:fillRect/>
                    </a:stretch>
                  </pic:blipFill>
                  <pic:spPr>
                    <a:xfrm>
                      <a:off x="0" y="0"/>
                      <a:ext cx="5943600" cy="4314825"/>
                    </a:xfrm>
                    <a:prstGeom prst="rect">
                      <a:avLst/>
                    </a:prstGeom>
                  </pic:spPr>
                </pic:pic>
              </a:graphicData>
            </a:graphic>
          </wp:anchor>
        </w:drawing>
      </w:r>
      <w:r w:rsidR="00757518" w:rsidRPr="0067171D">
        <w:rPr>
          <w:rFonts w:ascii="Times New Roman" w:hAnsi="Times New Roman" w:cs="Times New Roman"/>
        </w:rPr>
        <w:t xml:space="preserve">Vataja dushti leads to defects in quantity due to roukshata and kapha kshaya, also causing defects in motility- i.e. Decreased RLP, SLP and </w:t>
      </w:r>
      <w:r w:rsidR="00767B7A" w:rsidRPr="0067171D">
        <w:rPr>
          <w:rFonts w:ascii="Times New Roman" w:hAnsi="Times New Roman" w:cs="Times New Roman"/>
        </w:rPr>
        <w:t>increased</w:t>
      </w:r>
      <w:r w:rsidR="00757518" w:rsidRPr="0067171D">
        <w:rPr>
          <w:rFonts w:ascii="Times New Roman" w:hAnsi="Times New Roman" w:cs="Times New Roman"/>
        </w:rPr>
        <w:t xml:space="preserve"> non progressive and immobile sperms. Pitta due to its Paaka guna when vitiated produces defects in quantity and morphological variations as – sperm count reduction (Oligo), </w:t>
      </w:r>
      <w:r w:rsidR="00757518" w:rsidRPr="0067171D">
        <w:rPr>
          <w:rFonts w:ascii="Times New Roman" w:hAnsi="Times New Roman" w:cs="Times New Roman"/>
        </w:rPr>
        <w:lastRenderedPageBreak/>
        <w:t>altered morphology (Terato)- headle</w:t>
      </w:r>
      <w:r w:rsidR="00CC6330" w:rsidRPr="0067171D">
        <w:rPr>
          <w:rFonts w:ascii="Times New Roman" w:hAnsi="Times New Roman" w:cs="Times New Roman"/>
        </w:rPr>
        <w:t>ss, headform deformities, midp</w:t>
      </w:r>
      <w:r w:rsidR="00757518" w:rsidRPr="0067171D">
        <w:rPr>
          <w:rFonts w:ascii="Times New Roman" w:hAnsi="Times New Roman" w:cs="Times New Roman"/>
        </w:rPr>
        <w:t>i</w:t>
      </w:r>
      <w:r w:rsidR="00CC6330" w:rsidRPr="0067171D">
        <w:rPr>
          <w:rFonts w:ascii="Times New Roman" w:hAnsi="Times New Roman" w:cs="Times New Roman"/>
        </w:rPr>
        <w:t>e</w:t>
      </w:r>
      <w:r w:rsidR="00757518" w:rsidRPr="0067171D">
        <w:rPr>
          <w:rFonts w:ascii="Times New Roman" w:hAnsi="Times New Roman" w:cs="Times New Roman"/>
        </w:rPr>
        <w:t>ce deformities, tail deformities. When there is kapha kshaya it deforms the spermatogenesis</w:t>
      </w:r>
      <w:r w:rsidR="00CC6330" w:rsidRPr="0067171D">
        <w:rPr>
          <w:rFonts w:ascii="Times New Roman" w:hAnsi="Times New Roman" w:cs="Times New Roman"/>
        </w:rPr>
        <w:t xml:space="preserve"> as it causes depletion of rasa,</w:t>
      </w:r>
      <w:r w:rsidR="00757518" w:rsidRPr="0067171D">
        <w:rPr>
          <w:rFonts w:ascii="Times New Roman" w:hAnsi="Times New Roman" w:cs="Times New Roman"/>
        </w:rPr>
        <w:t xml:space="preserve"> leading to changes like alteration of pH, viscosity, consistency, and liquefaction time.</w:t>
      </w:r>
    </w:p>
    <w:p w:rsidR="00757518" w:rsidRPr="0067171D" w:rsidRDefault="00757518" w:rsidP="0067171D">
      <w:pPr>
        <w:spacing w:after="80" w:line="280" w:lineRule="exact"/>
        <w:jc w:val="both"/>
        <w:rPr>
          <w:rFonts w:ascii="Times New Roman" w:hAnsi="Times New Roman" w:cs="Times New Roman"/>
        </w:rPr>
      </w:pPr>
      <w:r w:rsidRPr="0067171D">
        <w:rPr>
          <w:rFonts w:ascii="Times New Roman" w:hAnsi="Times New Roman" w:cs="Times New Roman"/>
          <w:b/>
        </w:rPr>
        <w:lastRenderedPageBreak/>
        <w:t>Vajikarana chikitsa</w:t>
      </w:r>
      <w:r w:rsidRPr="0067171D">
        <w:rPr>
          <w:rFonts w:ascii="Times New Roman" w:hAnsi="Times New Roman" w:cs="Times New Roman"/>
        </w:rPr>
        <w:t>: –</w:t>
      </w:r>
    </w:p>
    <w:p w:rsidR="00757518" w:rsidRPr="0067171D" w:rsidRDefault="00757518" w:rsidP="0067171D">
      <w:pPr>
        <w:spacing w:after="80" w:line="280" w:lineRule="exact"/>
        <w:ind w:firstLine="360"/>
        <w:jc w:val="both"/>
        <w:rPr>
          <w:rFonts w:ascii="Times New Roman" w:hAnsi="Times New Roman" w:cs="Times New Roman"/>
        </w:rPr>
      </w:pPr>
      <w:r w:rsidRPr="0067171D">
        <w:rPr>
          <w:rFonts w:ascii="Times New Roman" w:hAnsi="Times New Roman" w:cs="Times New Roman"/>
        </w:rPr>
        <w:t xml:space="preserve">Is the specialized branch of Ayurveda mainly dealing with dushti’s of </w:t>
      </w:r>
      <w:r w:rsidR="00464E69" w:rsidRPr="0067171D">
        <w:rPr>
          <w:rFonts w:ascii="Times New Roman" w:hAnsi="Times New Roman" w:cs="Times New Roman"/>
        </w:rPr>
        <w:t xml:space="preserve">shukra </w:t>
      </w:r>
      <w:r w:rsidRPr="0067171D">
        <w:rPr>
          <w:rFonts w:ascii="Times New Roman" w:hAnsi="Times New Roman" w:cs="Times New Roman"/>
        </w:rPr>
        <w:t xml:space="preserve">dhatu and </w:t>
      </w:r>
      <w:r w:rsidRPr="0067171D">
        <w:rPr>
          <w:rFonts w:ascii="Times New Roman" w:hAnsi="Times New Roman" w:cs="Times New Roman"/>
        </w:rPr>
        <w:lastRenderedPageBreak/>
        <w:t>its management.</w:t>
      </w:r>
      <w:r w:rsidR="00721E0A" w:rsidRPr="0067171D">
        <w:rPr>
          <w:rFonts w:ascii="Times New Roman" w:hAnsi="Times New Roman" w:cs="Times New Roman"/>
          <w:vertAlign w:val="superscript"/>
        </w:rPr>
        <w:t>7</w:t>
      </w:r>
      <w:r w:rsidR="00CC6330" w:rsidRPr="0067171D">
        <w:rPr>
          <w:rFonts w:ascii="Times New Roman" w:hAnsi="Times New Roman" w:cs="Times New Roman"/>
        </w:rPr>
        <w:t xml:space="preserve"> Though </w:t>
      </w:r>
      <w:r w:rsidRPr="0067171D">
        <w:rPr>
          <w:rFonts w:ascii="Times New Roman" w:hAnsi="Times New Roman" w:cs="Times New Roman"/>
        </w:rPr>
        <w:t xml:space="preserve">it deals mainly with </w:t>
      </w:r>
      <w:r w:rsidR="00464E69" w:rsidRPr="0067171D">
        <w:rPr>
          <w:rFonts w:ascii="Times New Roman" w:hAnsi="Times New Roman" w:cs="Times New Roman"/>
        </w:rPr>
        <w:t>shukra dhat</w:t>
      </w:r>
      <w:r w:rsidRPr="0067171D">
        <w:rPr>
          <w:rFonts w:ascii="Times New Roman" w:hAnsi="Times New Roman" w:cs="Times New Roman"/>
        </w:rPr>
        <w:t xml:space="preserve">u but the fundamental principles laid down are mainly based on Pratipurusha </w:t>
      </w:r>
      <w:r w:rsidRPr="0067171D">
        <w:rPr>
          <w:rFonts w:ascii="Times New Roman" w:hAnsi="Times New Roman" w:cs="Times New Roman"/>
        </w:rPr>
        <w:lastRenderedPageBreak/>
        <w:t xml:space="preserve">siddhanta i.e </w:t>
      </w:r>
      <w:r w:rsidR="00464E69" w:rsidRPr="0067171D">
        <w:rPr>
          <w:rFonts w:ascii="Times New Roman" w:hAnsi="Times New Roman" w:cs="Times New Roman"/>
        </w:rPr>
        <w:t>purusha</w:t>
      </w:r>
      <w:r w:rsidRPr="0067171D">
        <w:rPr>
          <w:rFonts w:ascii="Times New Roman" w:hAnsi="Times New Roman" w:cs="Times New Roman"/>
        </w:rPr>
        <w:t xml:space="preserve">, prakruti, dosha, dhatu, mala, dosha dooshya samurchana, kala, vaya, deha (Table no-3)  etc. thus it is always not possible to fix the standard protocol for every condition, but the basic </w:t>
      </w:r>
      <w:r w:rsidR="00464E69" w:rsidRPr="0067171D">
        <w:rPr>
          <w:rFonts w:ascii="Times New Roman" w:hAnsi="Times New Roman" w:cs="Times New Roman"/>
        </w:rPr>
        <w:t>principle</w:t>
      </w:r>
      <w:r w:rsidRPr="0067171D">
        <w:rPr>
          <w:rFonts w:ascii="Times New Roman" w:hAnsi="Times New Roman" w:cs="Times New Roman"/>
        </w:rPr>
        <w:t xml:space="preserve">/ </w:t>
      </w:r>
      <w:r w:rsidR="00464E69" w:rsidRPr="0067171D">
        <w:rPr>
          <w:rFonts w:ascii="Times New Roman" w:hAnsi="Times New Roman" w:cs="Times New Roman"/>
        </w:rPr>
        <w:t xml:space="preserve">chikitsa </w:t>
      </w:r>
      <w:r w:rsidRPr="0067171D">
        <w:rPr>
          <w:rFonts w:ascii="Times New Roman" w:hAnsi="Times New Roman" w:cs="Times New Roman"/>
        </w:rPr>
        <w:t xml:space="preserve">sutra will be the same.  Thus drugs which are suitable and indicated in such conditions are utilized as per the patient condition. The main line of treatment in practice is – koshta shodhana by either Shodhanokta virechana karma or </w:t>
      </w:r>
      <w:r w:rsidR="00464E69" w:rsidRPr="0067171D">
        <w:rPr>
          <w:rFonts w:ascii="Times New Roman" w:hAnsi="Times New Roman" w:cs="Times New Roman"/>
        </w:rPr>
        <w:t xml:space="preserve">nitya </w:t>
      </w:r>
      <w:r w:rsidRPr="0067171D">
        <w:rPr>
          <w:rFonts w:ascii="Times New Roman" w:hAnsi="Times New Roman" w:cs="Times New Roman"/>
        </w:rPr>
        <w:t xml:space="preserve">virechana karma and vamana (Koshta shodhana). Line of treatment in vajikarana is intended for </w:t>
      </w:r>
      <w:r w:rsidR="00464E69" w:rsidRPr="0067171D">
        <w:rPr>
          <w:rFonts w:ascii="Times New Roman" w:hAnsi="Times New Roman" w:cs="Times New Roman"/>
        </w:rPr>
        <w:t xml:space="preserve">shukra </w:t>
      </w:r>
      <w:r w:rsidRPr="0067171D">
        <w:rPr>
          <w:rFonts w:ascii="Times New Roman" w:hAnsi="Times New Roman" w:cs="Times New Roman"/>
        </w:rPr>
        <w:t xml:space="preserve">janana/vardhana karma, shukra shodhana karma, shukra virechana karma, shukra sthambhana karma. </w:t>
      </w:r>
    </w:p>
    <w:p w:rsidR="00757518" w:rsidRPr="0067171D" w:rsidRDefault="00757518" w:rsidP="0067171D">
      <w:pPr>
        <w:pStyle w:val="ListParagraph"/>
        <w:numPr>
          <w:ilvl w:val="0"/>
          <w:numId w:val="8"/>
        </w:numPr>
        <w:spacing w:after="80" w:line="280" w:lineRule="exact"/>
        <w:jc w:val="both"/>
        <w:rPr>
          <w:rFonts w:ascii="Times New Roman" w:hAnsi="Times New Roman" w:cs="Times New Roman"/>
        </w:rPr>
      </w:pPr>
      <w:r w:rsidRPr="0067171D">
        <w:rPr>
          <w:rFonts w:ascii="Times New Roman" w:hAnsi="Times New Roman" w:cs="Times New Roman"/>
        </w:rPr>
        <w:t xml:space="preserve">Thus drugs like </w:t>
      </w:r>
      <w:r w:rsidR="00464E69" w:rsidRPr="0067171D">
        <w:rPr>
          <w:rFonts w:ascii="Times New Roman" w:hAnsi="Times New Roman" w:cs="Times New Roman"/>
        </w:rPr>
        <w:t>ashwagandha</w:t>
      </w:r>
      <w:r w:rsidRPr="0067171D">
        <w:rPr>
          <w:rFonts w:ascii="Times New Roman" w:hAnsi="Times New Roman" w:cs="Times New Roman"/>
        </w:rPr>
        <w:t>, shatavari, kapikacchu</w:t>
      </w:r>
      <w:r w:rsidRPr="0067171D">
        <w:rPr>
          <w:rFonts w:ascii="Times New Roman" w:hAnsi="Times New Roman" w:cs="Times New Roman"/>
          <w:b/>
          <w:bCs/>
        </w:rPr>
        <w:t xml:space="preserve">, </w:t>
      </w:r>
      <w:r w:rsidR="00464E69" w:rsidRPr="0067171D">
        <w:rPr>
          <w:rFonts w:ascii="Times New Roman" w:hAnsi="Times New Roman" w:cs="Times New Roman"/>
          <w:bCs/>
        </w:rPr>
        <w:t>mushali</w:t>
      </w:r>
      <w:r w:rsidRPr="0067171D">
        <w:rPr>
          <w:rFonts w:ascii="Times New Roman" w:hAnsi="Times New Roman" w:cs="Times New Roman"/>
          <w:bCs/>
        </w:rPr>
        <w:t xml:space="preserve">, </w:t>
      </w:r>
      <w:r w:rsidR="00464E69" w:rsidRPr="0067171D">
        <w:rPr>
          <w:rFonts w:ascii="Times New Roman" w:hAnsi="Times New Roman" w:cs="Times New Roman"/>
          <w:bCs/>
        </w:rPr>
        <w:t>sharkara</w:t>
      </w:r>
      <w:r w:rsidRPr="0067171D">
        <w:rPr>
          <w:rFonts w:ascii="Times New Roman" w:hAnsi="Times New Roman" w:cs="Times New Roman"/>
          <w:bCs/>
        </w:rPr>
        <w:t xml:space="preserve">, </w:t>
      </w:r>
      <w:r w:rsidR="00464E69" w:rsidRPr="0067171D">
        <w:rPr>
          <w:rFonts w:ascii="Times New Roman" w:hAnsi="Times New Roman" w:cs="Times New Roman"/>
          <w:bCs/>
        </w:rPr>
        <w:t xml:space="preserve">mamsa </w:t>
      </w:r>
      <w:r w:rsidRPr="0067171D">
        <w:rPr>
          <w:rFonts w:ascii="Times New Roman" w:hAnsi="Times New Roman" w:cs="Times New Roman"/>
          <w:bCs/>
        </w:rPr>
        <w:t xml:space="preserve">rasa, </w:t>
      </w:r>
      <w:r w:rsidR="00464E69" w:rsidRPr="0067171D">
        <w:rPr>
          <w:rFonts w:ascii="Times New Roman" w:hAnsi="Times New Roman" w:cs="Times New Roman"/>
          <w:bCs/>
        </w:rPr>
        <w:t>ghrita</w:t>
      </w:r>
      <w:r w:rsidRPr="0067171D">
        <w:rPr>
          <w:rFonts w:ascii="Times New Roman" w:hAnsi="Times New Roman" w:cs="Times New Roman"/>
          <w:bCs/>
        </w:rPr>
        <w:t xml:space="preserve">, </w:t>
      </w:r>
      <w:r w:rsidR="00464E69" w:rsidRPr="0067171D">
        <w:rPr>
          <w:rFonts w:ascii="Times New Roman" w:hAnsi="Times New Roman" w:cs="Times New Roman"/>
          <w:bCs/>
        </w:rPr>
        <w:t>ksheera</w:t>
      </w:r>
      <w:r w:rsidRPr="0067171D">
        <w:rPr>
          <w:rFonts w:ascii="Times New Roman" w:hAnsi="Times New Roman" w:cs="Times New Roman"/>
          <w:bCs/>
        </w:rPr>
        <w:t xml:space="preserve">, </w:t>
      </w:r>
      <w:r w:rsidR="00464E69" w:rsidRPr="0067171D">
        <w:rPr>
          <w:rFonts w:ascii="Times New Roman" w:hAnsi="Times New Roman" w:cs="Times New Roman"/>
          <w:bCs/>
        </w:rPr>
        <w:t xml:space="preserve">ikshu </w:t>
      </w:r>
      <w:r w:rsidRPr="0067171D">
        <w:rPr>
          <w:rFonts w:ascii="Times New Roman" w:hAnsi="Times New Roman" w:cs="Times New Roman"/>
          <w:bCs/>
        </w:rPr>
        <w:t xml:space="preserve">rasa, </w:t>
      </w:r>
      <w:r w:rsidR="00464E69" w:rsidRPr="0067171D">
        <w:rPr>
          <w:rFonts w:ascii="Times New Roman" w:hAnsi="Times New Roman" w:cs="Times New Roman"/>
          <w:bCs/>
        </w:rPr>
        <w:t>vidari</w:t>
      </w:r>
      <w:r w:rsidRPr="0067171D">
        <w:rPr>
          <w:rFonts w:ascii="Times New Roman" w:hAnsi="Times New Roman" w:cs="Times New Roman"/>
          <w:bCs/>
        </w:rPr>
        <w:t xml:space="preserve">, </w:t>
      </w:r>
      <w:r w:rsidR="00464E69" w:rsidRPr="0067171D">
        <w:rPr>
          <w:rFonts w:ascii="Times New Roman" w:hAnsi="Times New Roman" w:cs="Times New Roman"/>
          <w:bCs/>
        </w:rPr>
        <w:t>amalaki</w:t>
      </w:r>
      <w:r w:rsidRPr="0067171D">
        <w:rPr>
          <w:rFonts w:ascii="Times New Roman" w:hAnsi="Times New Roman" w:cs="Times New Roman"/>
          <w:bCs/>
        </w:rPr>
        <w:t xml:space="preserve">, </w:t>
      </w:r>
      <w:r w:rsidR="00464E69" w:rsidRPr="0067171D">
        <w:rPr>
          <w:rFonts w:ascii="Times New Roman" w:hAnsi="Times New Roman" w:cs="Times New Roman"/>
          <w:bCs/>
        </w:rPr>
        <w:t>masha</w:t>
      </w:r>
      <w:r w:rsidR="00657896" w:rsidRPr="0067171D">
        <w:rPr>
          <w:rFonts w:ascii="Times New Roman" w:hAnsi="Times New Roman" w:cs="Times New Roman"/>
          <w:bCs/>
        </w:rPr>
        <w:t>, v</w:t>
      </w:r>
      <w:r w:rsidRPr="0067171D">
        <w:rPr>
          <w:rFonts w:ascii="Times New Roman" w:hAnsi="Times New Roman" w:cs="Times New Roman"/>
          <w:bCs/>
        </w:rPr>
        <w:t>irechana and vrushya basti</w:t>
      </w:r>
      <w:r w:rsidRPr="0067171D">
        <w:rPr>
          <w:rFonts w:ascii="Times New Roman" w:hAnsi="Times New Roman" w:cs="Times New Roman"/>
          <w:b/>
          <w:bCs/>
        </w:rPr>
        <w:t xml:space="preserve"> </w:t>
      </w:r>
      <w:r w:rsidRPr="0067171D">
        <w:rPr>
          <w:rFonts w:ascii="Times New Roman" w:hAnsi="Times New Roman" w:cs="Times New Roman"/>
        </w:rPr>
        <w:t xml:space="preserve">etc are known for Shukra janana/vardhana. These can be utilized in case of oligospermia, or decreased semen quantity- Vataja retodushti. </w:t>
      </w:r>
    </w:p>
    <w:p w:rsidR="00757518" w:rsidRPr="0067171D" w:rsidRDefault="00757518" w:rsidP="0067171D">
      <w:pPr>
        <w:pStyle w:val="ListParagraph"/>
        <w:numPr>
          <w:ilvl w:val="0"/>
          <w:numId w:val="8"/>
        </w:numPr>
        <w:spacing w:after="80" w:line="280" w:lineRule="exact"/>
        <w:jc w:val="both"/>
        <w:rPr>
          <w:rFonts w:ascii="Times New Roman" w:hAnsi="Times New Roman" w:cs="Times New Roman"/>
        </w:rPr>
      </w:pPr>
      <w:r w:rsidRPr="0067171D">
        <w:rPr>
          <w:rFonts w:ascii="Times New Roman" w:hAnsi="Times New Roman" w:cs="Times New Roman"/>
        </w:rPr>
        <w:t xml:space="preserve">The </w:t>
      </w:r>
      <w:r w:rsidR="00464E69" w:rsidRPr="0067171D">
        <w:rPr>
          <w:rFonts w:ascii="Times New Roman" w:hAnsi="Times New Roman" w:cs="Times New Roman"/>
        </w:rPr>
        <w:t>amalaki</w:t>
      </w:r>
      <w:r w:rsidRPr="0067171D">
        <w:rPr>
          <w:rFonts w:ascii="Times New Roman" w:hAnsi="Times New Roman" w:cs="Times New Roman"/>
        </w:rPr>
        <w:t xml:space="preserve">, </w:t>
      </w:r>
      <w:r w:rsidR="00812654" w:rsidRPr="0067171D">
        <w:rPr>
          <w:rFonts w:ascii="Times New Roman" w:hAnsi="Times New Roman" w:cs="Times New Roman"/>
        </w:rPr>
        <w:t xml:space="preserve">kushta, katphala, ela, sariva, chandana, </w:t>
      </w:r>
      <w:r w:rsidRPr="0067171D">
        <w:rPr>
          <w:rFonts w:ascii="Times New Roman" w:hAnsi="Times New Roman" w:cs="Times New Roman"/>
        </w:rPr>
        <w:t xml:space="preserve">vidanga, bhallataka, etc are given </w:t>
      </w:r>
      <w:r w:rsidRPr="0067171D">
        <w:rPr>
          <w:rFonts w:ascii="Times New Roman" w:hAnsi="Times New Roman" w:cs="Times New Roman"/>
        </w:rPr>
        <w:lastRenderedPageBreak/>
        <w:t>to correct impairment in spermatogenesis- shukra shodhana action. Thus there will be production of healthy sperm both morphologically and physiologically (motility wise).</w:t>
      </w:r>
    </w:p>
    <w:p w:rsidR="00757518" w:rsidRPr="0067171D" w:rsidRDefault="00767B7A" w:rsidP="0067171D">
      <w:pPr>
        <w:spacing w:after="80" w:line="280" w:lineRule="exact"/>
        <w:jc w:val="both"/>
        <w:rPr>
          <w:rFonts w:ascii="Times New Roman" w:hAnsi="Times New Roman" w:cs="Times New Roman"/>
        </w:rPr>
      </w:pPr>
      <w:r w:rsidRPr="0067171D">
        <w:rPr>
          <w:rFonts w:ascii="Times New Roman" w:hAnsi="Times New Roman" w:cs="Times New Roman"/>
          <w:b/>
        </w:rPr>
        <w:t>Conclusion:</w:t>
      </w:r>
      <w:r w:rsidRPr="0067171D">
        <w:rPr>
          <w:rFonts w:ascii="Times New Roman" w:hAnsi="Times New Roman" w:cs="Times New Roman"/>
        </w:rPr>
        <w:t xml:space="preserve"> </w:t>
      </w:r>
    </w:p>
    <w:p w:rsidR="00523F41" w:rsidRPr="0067171D" w:rsidRDefault="00580D5D" w:rsidP="0067171D">
      <w:pPr>
        <w:spacing w:after="80" w:line="280" w:lineRule="exact"/>
        <w:ind w:firstLine="720"/>
        <w:jc w:val="both"/>
        <w:rPr>
          <w:rFonts w:ascii="Times New Roman" w:hAnsi="Times New Roman" w:cs="Times New Roman"/>
        </w:rPr>
      </w:pPr>
      <w:r w:rsidRPr="0067171D">
        <w:rPr>
          <w:rFonts w:ascii="Times New Roman" w:hAnsi="Times New Roman" w:cs="Times New Roman"/>
        </w:rPr>
        <w:t xml:space="preserve">The Aim of This retrospective study is not </w:t>
      </w:r>
      <w:r w:rsidR="00E32452" w:rsidRPr="0067171D">
        <w:rPr>
          <w:rFonts w:ascii="Times New Roman" w:hAnsi="Times New Roman" w:cs="Times New Roman"/>
        </w:rPr>
        <w:t xml:space="preserve">to </w:t>
      </w:r>
      <w:r w:rsidRPr="0067171D">
        <w:rPr>
          <w:rFonts w:ascii="Times New Roman" w:hAnsi="Times New Roman" w:cs="Times New Roman"/>
        </w:rPr>
        <w:t xml:space="preserve">show or set standard for the particular medicines used in these conditions. The idea </w:t>
      </w:r>
      <w:r w:rsidR="00E32452" w:rsidRPr="0067171D">
        <w:rPr>
          <w:rFonts w:ascii="Times New Roman" w:hAnsi="Times New Roman" w:cs="Times New Roman"/>
        </w:rPr>
        <w:t xml:space="preserve">being </w:t>
      </w:r>
      <w:r w:rsidR="00757518" w:rsidRPr="0067171D">
        <w:rPr>
          <w:rFonts w:ascii="Times New Roman" w:hAnsi="Times New Roman" w:cs="Times New Roman"/>
        </w:rPr>
        <w:t xml:space="preserve">is </w:t>
      </w:r>
      <w:r w:rsidR="00E32452" w:rsidRPr="0067171D">
        <w:rPr>
          <w:rFonts w:ascii="Times New Roman" w:hAnsi="Times New Roman" w:cs="Times New Roman"/>
        </w:rPr>
        <w:t>to,</w:t>
      </w:r>
      <w:r w:rsidR="0022298D" w:rsidRPr="0067171D">
        <w:rPr>
          <w:rFonts w:ascii="Times New Roman" w:hAnsi="Times New Roman" w:cs="Times New Roman"/>
        </w:rPr>
        <w:t xml:space="preserve"> </w:t>
      </w:r>
      <w:r w:rsidRPr="0067171D">
        <w:rPr>
          <w:rFonts w:ascii="Times New Roman" w:hAnsi="Times New Roman" w:cs="Times New Roman"/>
        </w:rPr>
        <w:t>establish and show</w:t>
      </w:r>
      <w:r w:rsidR="00533EE9" w:rsidRPr="0067171D">
        <w:rPr>
          <w:rFonts w:ascii="Times New Roman" w:hAnsi="Times New Roman" w:cs="Times New Roman"/>
        </w:rPr>
        <w:t xml:space="preserve"> the medical fraternity that there is wide range of treatment options available in the Vajikarana Chikitsa and it can be imp</w:t>
      </w:r>
      <w:r w:rsidR="00577C55" w:rsidRPr="0067171D">
        <w:rPr>
          <w:rFonts w:ascii="Times New Roman" w:hAnsi="Times New Roman" w:cs="Times New Roman"/>
        </w:rPr>
        <w:t xml:space="preserve">lemented in day to day practice based on the principle of </w:t>
      </w:r>
      <w:r w:rsidR="00533EE9" w:rsidRPr="0067171D">
        <w:rPr>
          <w:rFonts w:ascii="Times New Roman" w:hAnsi="Times New Roman" w:cs="Times New Roman"/>
        </w:rPr>
        <w:t xml:space="preserve"> </w:t>
      </w:r>
      <w:r w:rsidR="00577C55" w:rsidRPr="0067171D">
        <w:rPr>
          <w:rFonts w:ascii="Times New Roman" w:hAnsi="Times New Roman" w:cs="Times New Roman"/>
        </w:rPr>
        <w:t xml:space="preserve">Pratipurusha siddanta. </w:t>
      </w:r>
      <w:r w:rsidR="00533EE9" w:rsidRPr="0067171D">
        <w:rPr>
          <w:rFonts w:ascii="Times New Roman" w:hAnsi="Times New Roman" w:cs="Times New Roman"/>
        </w:rPr>
        <w:t xml:space="preserve">Success rates </w:t>
      </w:r>
      <w:r w:rsidR="00E32452" w:rsidRPr="0067171D">
        <w:rPr>
          <w:rFonts w:ascii="Times New Roman" w:hAnsi="Times New Roman" w:cs="Times New Roman"/>
        </w:rPr>
        <w:t xml:space="preserve">are </w:t>
      </w:r>
      <w:r w:rsidR="00533EE9" w:rsidRPr="0067171D">
        <w:rPr>
          <w:rFonts w:ascii="Times New Roman" w:hAnsi="Times New Roman" w:cs="Times New Roman"/>
        </w:rPr>
        <w:t xml:space="preserve">also </w:t>
      </w:r>
      <w:r w:rsidR="00E32452" w:rsidRPr="0067171D">
        <w:rPr>
          <w:rFonts w:ascii="Times New Roman" w:hAnsi="Times New Roman" w:cs="Times New Roman"/>
        </w:rPr>
        <w:t xml:space="preserve">promising and encouraging which lead </w:t>
      </w:r>
      <w:r w:rsidR="00523F41" w:rsidRPr="0067171D">
        <w:rPr>
          <w:rFonts w:ascii="Times New Roman" w:hAnsi="Times New Roman" w:cs="Times New Roman"/>
        </w:rPr>
        <w:t>us to step in further.</w:t>
      </w:r>
      <w:r w:rsidR="00577C55" w:rsidRPr="0067171D">
        <w:rPr>
          <w:rFonts w:ascii="Times New Roman" w:hAnsi="Times New Roman" w:cs="Times New Roman"/>
        </w:rPr>
        <w:t xml:space="preserve"> </w:t>
      </w:r>
    </w:p>
    <w:p w:rsidR="00B077CD" w:rsidRPr="0067171D" w:rsidRDefault="00FA4008" w:rsidP="0067171D">
      <w:pPr>
        <w:pStyle w:val="EndnoteText"/>
        <w:spacing w:after="80" w:line="280" w:lineRule="exact"/>
        <w:rPr>
          <w:rFonts w:ascii="Times New Roman" w:hAnsi="Times New Roman" w:cs="Times New Roman"/>
          <w:b/>
          <w:iCs/>
          <w:sz w:val="22"/>
          <w:szCs w:val="22"/>
          <w:lang w:val="en-GB"/>
        </w:rPr>
      </w:pPr>
      <w:r w:rsidRPr="0067171D">
        <w:rPr>
          <w:rFonts w:ascii="Times New Roman" w:hAnsi="Times New Roman" w:cs="Times New Roman"/>
          <w:b/>
          <w:iCs/>
          <w:sz w:val="22"/>
          <w:szCs w:val="22"/>
          <w:lang w:val="en-GB"/>
        </w:rPr>
        <w:t>Acknowledgement</w:t>
      </w:r>
      <w:r w:rsidR="00F16DD5" w:rsidRPr="0067171D">
        <w:rPr>
          <w:rFonts w:ascii="Times New Roman" w:hAnsi="Times New Roman" w:cs="Times New Roman"/>
          <w:b/>
          <w:iCs/>
          <w:sz w:val="22"/>
          <w:szCs w:val="22"/>
          <w:lang w:val="en-GB"/>
        </w:rPr>
        <w:t>:</w:t>
      </w:r>
    </w:p>
    <w:p w:rsidR="00F16DD5" w:rsidRPr="0067171D" w:rsidRDefault="00812654" w:rsidP="00212083">
      <w:pPr>
        <w:pStyle w:val="EndnoteText"/>
        <w:spacing w:after="80" w:line="280" w:lineRule="exact"/>
        <w:jc w:val="both"/>
        <w:rPr>
          <w:rFonts w:ascii="Times New Roman" w:hAnsi="Times New Roman" w:cs="Times New Roman"/>
          <w:iCs/>
          <w:sz w:val="22"/>
          <w:szCs w:val="22"/>
          <w:lang w:val="en-GB"/>
        </w:rPr>
      </w:pPr>
      <w:r w:rsidRPr="0067171D">
        <w:rPr>
          <w:rFonts w:ascii="Times New Roman" w:hAnsi="Times New Roman" w:cs="Times New Roman"/>
          <w:iCs/>
          <w:sz w:val="22"/>
          <w:szCs w:val="22"/>
          <w:lang w:val="en-GB"/>
        </w:rPr>
        <w:t>We are highly thankful to Dr.B.S.Prasad, Principal</w:t>
      </w:r>
      <w:r w:rsidRPr="0067171D">
        <w:rPr>
          <w:rFonts w:ascii="Times New Roman" w:hAnsi="Times New Roman" w:cs="Times New Roman"/>
          <w:sz w:val="22"/>
          <w:szCs w:val="22"/>
        </w:rPr>
        <w:t xml:space="preserve"> KLE BMK Ayurveda Mahavidyalaya PG Studi</w:t>
      </w:r>
      <w:r w:rsidR="00212083">
        <w:rPr>
          <w:rFonts w:ascii="Times New Roman" w:hAnsi="Times New Roman" w:cs="Times New Roman"/>
          <w:sz w:val="22"/>
          <w:szCs w:val="22"/>
        </w:rPr>
        <w:t>es and Research center Belgaum f</w:t>
      </w:r>
      <w:r w:rsidRPr="0067171D">
        <w:rPr>
          <w:rFonts w:ascii="Times New Roman" w:hAnsi="Times New Roman" w:cs="Times New Roman"/>
          <w:sz w:val="22"/>
          <w:szCs w:val="22"/>
        </w:rPr>
        <w:t>o</w:t>
      </w:r>
      <w:r w:rsidR="00212083">
        <w:rPr>
          <w:rFonts w:ascii="Times New Roman" w:hAnsi="Times New Roman" w:cs="Times New Roman"/>
          <w:sz w:val="22"/>
          <w:szCs w:val="22"/>
        </w:rPr>
        <w:t>r his support and Encouragement.</w:t>
      </w:r>
    </w:p>
    <w:p w:rsidR="009B4CFC" w:rsidRDefault="009B4CFC" w:rsidP="0067171D">
      <w:pPr>
        <w:pStyle w:val="EndnoteText"/>
        <w:spacing w:after="80" w:line="280" w:lineRule="exact"/>
        <w:rPr>
          <w:rFonts w:ascii="Times New Roman" w:hAnsi="Times New Roman" w:cs="Times New Roman"/>
          <w:b/>
          <w:iCs/>
          <w:sz w:val="22"/>
          <w:szCs w:val="22"/>
          <w:lang w:val="en-GB"/>
        </w:rPr>
        <w:sectPr w:rsidR="009B4CFC" w:rsidSect="007F0A94">
          <w:endnotePr>
            <w:numFmt w:val="decimal"/>
          </w:endnotePr>
          <w:type w:val="continuous"/>
          <w:pgSz w:w="12240" w:h="15840"/>
          <w:pgMar w:top="1440" w:right="1440" w:bottom="1440" w:left="1440" w:header="720" w:footer="720" w:gutter="0"/>
          <w:cols w:num="2" w:space="720"/>
          <w:docGrid w:linePitch="360"/>
        </w:sectPr>
      </w:pPr>
    </w:p>
    <w:p w:rsidR="00A30928" w:rsidRPr="0067171D" w:rsidRDefault="00A30928" w:rsidP="0067171D">
      <w:pPr>
        <w:pStyle w:val="EndnoteText"/>
        <w:spacing w:after="80" w:line="280" w:lineRule="exact"/>
        <w:rPr>
          <w:rFonts w:ascii="Times New Roman" w:hAnsi="Times New Roman" w:cs="Times New Roman"/>
          <w:b/>
          <w:iCs/>
          <w:sz w:val="22"/>
          <w:szCs w:val="22"/>
          <w:lang w:val="en-GB"/>
        </w:rPr>
      </w:pPr>
      <w:r w:rsidRPr="0067171D">
        <w:rPr>
          <w:rFonts w:ascii="Times New Roman" w:hAnsi="Times New Roman" w:cs="Times New Roman"/>
          <w:b/>
          <w:iCs/>
          <w:sz w:val="22"/>
          <w:szCs w:val="22"/>
          <w:lang w:val="en-GB"/>
        </w:rPr>
        <w:lastRenderedPageBreak/>
        <w:t>References:</w:t>
      </w:r>
    </w:p>
    <w:p w:rsidR="00B94FDE" w:rsidRDefault="00B94FDE" w:rsidP="0067171D">
      <w:pPr>
        <w:pStyle w:val="EndnoteText"/>
        <w:numPr>
          <w:ilvl w:val="0"/>
          <w:numId w:val="13"/>
        </w:numPr>
        <w:spacing w:after="80" w:line="280" w:lineRule="exact"/>
        <w:jc w:val="both"/>
        <w:rPr>
          <w:rFonts w:ascii="Times New Roman" w:hAnsi="Times New Roman" w:cs="Times New Roman"/>
          <w:iCs/>
          <w:sz w:val="24"/>
          <w:szCs w:val="24"/>
          <w:lang w:val="en-GB"/>
        </w:rPr>
        <w:sectPr w:rsidR="00B94FDE" w:rsidSect="007F0A94">
          <w:endnotePr>
            <w:numFmt w:val="decimal"/>
          </w:endnotePr>
          <w:type w:val="continuous"/>
          <w:pgSz w:w="12240" w:h="15840"/>
          <w:pgMar w:top="1440" w:right="1440" w:bottom="1440" w:left="1440" w:header="720" w:footer="720" w:gutter="0"/>
          <w:cols w:space="720"/>
          <w:docGrid w:linePitch="360"/>
        </w:sectPr>
      </w:pPr>
    </w:p>
    <w:p w:rsidR="00A30928" w:rsidRPr="00212083" w:rsidRDefault="00A30928" w:rsidP="0067171D">
      <w:pPr>
        <w:pStyle w:val="EndnoteText"/>
        <w:numPr>
          <w:ilvl w:val="0"/>
          <w:numId w:val="13"/>
        </w:numPr>
        <w:spacing w:after="80" w:line="280" w:lineRule="exact"/>
        <w:jc w:val="both"/>
        <w:rPr>
          <w:rFonts w:ascii="Times New Roman" w:hAnsi="Times New Roman" w:cs="Times New Roman"/>
          <w:iCs/>
          <w:sz w:val="18"/>
          <w:szCs w:val="24"/>
          <w:lang w:val="en-GB"/>
        </w:rPr>
      </w:pPr>
      <w:r w:rsidRPr="00212083">
        <w:rPr>
          <w:rFonts w:ascii="Times New Roman" w:hAnsi="Times New Roman" w:cs="Times New Roman"/>
          <w:iCs/>
          <w:sz w:val="18"/>
          <w:szCs w:val="24"/>
          <w:lang w:val="en-GB"/>
        </w:rPr>
        <w:lastRenderedPageBreak/>
        <w:t>Asian J Androl. Idiopathic oligo-astheno-teratozoospermia. 2006; 8:143–15.</w:t>
      </w:r>
    </w:p>
    <w:p w:rsidR="00A30928" w:rsidRPr="00212083" w:rsidRDefault="00A30928" w:rsidP="0067171D">
      <w:pPr>
        <w:pStyle w:val="EndnoteText"/>
        <w:numPr>
          <w:ilvl w:val="0"/>
          <w:numId w:val="13"/>
        </w:numPr>
        <w:spacing w:after="80" w:line="280" w:lineRule="exact"/>
        <w:jc w:val="both"/>
        <w:rPr>
          <w:rFonts w:ascii="Times New Roman" w:hAnsi="Times New Roman" w:cs="Times New Roman"/>
          <w:iCs/>
          <w:sz w:val="18"/>
          <w:szCs w:val="24"/>
          <w:lang w:val="en-GB"/>
        </w:rPr>
      </w:pPr>
      <w:r w:rsidRPr="00212083">
        <w:rPr>
          <w:rFonts w:ascii="Times New Roman" w:hAnsi="Times New Roman" w:cs="Times New Roman"/>
          <w:sz w:val="18"/>
          <w:szCs w:val="24"/>
          <w:lang w:val="en-GB"/>
        </w:rPr>
        <w:t xml:space="preserve"> G.R. Dohle et al. European Urology. 2005; 48:703–711</w:t>
      </w:r>
    </w:p>
    <w:p w:rsidR="00A30928" w:rsidRPr="00212083" w:rsidRDefault="00A30928" w:rsidP="0067171D">
      <w:pPr>
        <w:pStyle w:val="EndnoteText"/>
        <w:numPr>
          <w:ilvl w:val="0"/>
          <w:numId w:val="13"/>
        </w:numPr>
        <w:spacing w:after="80" w:line="280" w:lineRule="exact"/>
        <w:jc w:val="both"/>
        <w:rPr>
          <w:rFonts w:ascii="Times New Roman" w:hAnsi="Times New Roman" w:cs="Times New Roman"/>
          <w:iCs/>
          <w:sz w:val="18"/>
          <w:szCs w:val="24"/>
          <w:lang w:val="en-GB"/>
        </w:rPr>
      </w:pPr>
      <w:r w:rsidRPr="00212083">
        <w:rPr>
          <w:rFonts w:ascii="Times New Roman" w:hAnsi="Times New Roman" w:cs="Times New Roman"/>
          <w:sz w:val="18"/>
          <w:szCs w:val="24"/>
          <w:lang w:val="it-IT"/>
        </w:rPr>
        <w:t>Vagbhata, Arunadatta&amp; Hemadri, (Ed) Bhishagacharya Harisastri Paradakara Vaidya. Ashtanga Hrudayam, 8</w:t>
      </w:r>
      <w:r w:rsidRPr="00212083">
        <w:rPr>
          <w:rFonts w:ascii="Times New Roman" w:hAnsi="Times New Roman" w:cs="Times New Roman"/>
          <w:sz w:val="18"/>
          <w:szCs w:val="24"/>
          <w:vertAlign w:val="superscript"/>
          <w:lang w:val="it-IT"/>
        </w:rPr>
        <w:t>th</w:t>
      </w:r>
      <w:r w:rsidRPr="00212083">
        <w:rPr>
          <w:rFonts w:ascii="Times New Roman" w:hAnsi="Times New Roman" w:cs="Times New Roman"/>
          <w:sz w:val="18"/>
          <w:szCs w:val="24"/>
          <w:lang w:val="it-IT"/>
        </w:rPr>
        <w:t>Ed .Varanasi Choukhambha Orientalia; Sutra Sthana; t; 11th chapter; verse:4:193.</w:t>
      </w:r>
    </w:p>
    <w:p w:rsidR="009304F2" w:rsidRPr="00212083" w:rsidRDefault="009304F2" w:rsidP="0067171D">
      <w:pPr>
        <w:pStyle w:val="NormalWeb"/>
        <w:numPr>
          <w:ilvl w:val="0"/>
          <w:numId w:val="13"/>
        </w:numPr>
        <w:spacing w:before="0" w:beforeAutospacing="0" w:after="80" w:afterAutospacing="0" w:line="280" w:lineRule="exact"/>
        <w:jc w:val="both"/>
        <w:rPr>
          <w:color w:val="000000"/>
          <w:sz w:val="18"/>
        </w:rPr>
      </w:pPr>
      <w:r w:rsidRPr="00212083">
        <w:rPr>
          <w:color w:val="000000"/>
          <w:sz w:val="18"/>
        </w:rPr>
        <w:t>Yadavaji Trikamaji, editor. Charaka Samhita of Charaka, chikitsasthana, vajikarana adhyaya, prathama paada verse no.3 2nd edition, Varanasi; Chowkhambha orientalia Series;2011; p.390 </w:t>
      </w:r>
    </w:p>
    <w:p w:rsidR="009304F2" w:rsidRPr="00212083" w:rsidRDefault="009304F2" w:rsidP="0067171D">
      <w:pPr>
        <w:pStyle w:val="NormalWeb"/>
        <w:numPr>
          <w:ilvl w:val="0"/>
          <w:numId w:val="13"/>
        </w:numPr>
        <w:spacing w:before="0" w:beforeAutospacing="0" w:after="80" w:afterAutospacing="0" w:line="280" w:lineRule="exact"/>
        <w:jc w:val="both"/>
        <w:rPr>
          <w:color w:val="000000"/>
          <w:sz w:val="18"/>
        </w:rPr>
      </w:pPr>
      <w:r w:rsidRPr="00212083">
        <w:rPr>
          <w:color w:val="000000"/>
          <w:sz w:val="18"/>
        </w:rPr>
        <w:t xml:space="preserve">Yadavaji Trikamaji, editor. Sushruta samhita of sushruta, Shareera sthana shukrashonita shuddhi </w:t>
      </w:r>
      <w:r w:rsidRPr="00212083">
        <w:rPr>
          <w:color w:val="000000"/>
          <w:sz w:val="18"/>
        </w:rPr>
        <w:lastRenderedPageBreak/>
        <w:t>shareera verse no.3 8</w:t>
      </w:r>
      <w:r w:rsidRPr="00212083">
        <w:rPr>
          <w:color w:val="000000"/>
          <w:sz w:val="18"/>
          <w:vertAlign w:val="superscript"/>
        </w:rPr>
        <w:t>th</w:t>
      </w:r>
      <w:r w:rsidRPr="00212083">
        <w:rPr>
          <w:color w:val="000000"/>
          <w:sz w:val="18"/>
        </w:rPr>
        <w:t xml:space="preserve">  edition, Varanasi; Chowkhambha orientalia Series;2005; p.344 </w:t>
      </w:r>
    </w:p>
    <w:p w:rsidR="00A30928" w:rsidRPr="00212083" w:rsidRDefault="00A30928" w:rsidP="0067171D">
      <w:pPr>
        <w:pStyle w:val="EndnoteText"/>
        <w:numPr>
          <w:ilvl w:val="0"/>
          <w:numId w:val="13"/>
        </w:numPr>
        <w:spacing w:after="80" w:line="280" w:lineRule="exact"/>
        <w:jc w:val="both"/>
        <w:rPr>
          <w:rFonts w:ascii="Times New Roman" w:hAnsi="Times New Roman" w:cs="Times New Roman"/>
          <w:sz w:val="18"/>
          <w:szCs w:val="24"/>
          <w:lang w:val="en-GB"/>
        </w:rPr>
      </w:pPr>
      <w:r w:rsidRPr="00212083">
        <w:rPr>
          <w:rFonts w:ascii="Times New Roman" w:hAnsi="Times New Roman" w:cs="Times New Roman"/>
          <w:sz w:val="18"/>
          <w:szCs w:val="24"/>
          <w:lang w:val="en-GB"/>
        </w:rPr>
        <w:t>Arch Androl, Etiology of male infertility and Oligo-, Astheno-, Teratospermia (OAT), 1997; 39:197.</w:t>
      </w:r>
    </w:p>
    <w:p w:rsidR="009B4CFC" w:rsidRPr="00212083" w:rsidRDefault="00C60B73" w:rsidP="00B94FDE">
      <w:pPr>
        <w:pStyle w:val="NormalWeb"/>
        <w:numPr>
          <w:ilvl w:val="0"/>
          <w:numId w:val="13"/>
        </w:numPr>
        <w:spacing w:before="0" w:beforeAutospacing="0" w:after="80" w:afterAutospacing="0" w:line="280" w:lineRule="exact"/>
        <w:rPr>
          <w:color w:val="000000"/>
          <w:sz w:val="18"/>
        </w:rPr>
      </w:pPr>
      <w:r w:rsidRPr="00212083">
        <w:rPr>
          <w:color w:val="000000"/>
          <w:sz w:val="18"/>
        </w:rPr>
        <w:t>Yadavaji Trikamaji, editor. Charaka Samhita of Charaka, chikitsasthana, vajikarana adhyaya, chaturtha paada verse no.51 2nd edition, Varanasi; Chowkhambha orientalia Series;</w:t>
      </w:r>
      <w:r w:rsidR="00AF74D3" w:rsidRPr="00212083">
        <w:rPr>
          <w:color w:val="000000"/>
          <w:sz w:val="18"/>
        </w:rPr>
        <w:t xml:space="preserve"> </w:t>
      </w:r>
      <w:r w:rsidRPr="00212083">
        <w:rPr>
          <w:color w:val="000000"/>
          <w:sz w:val="18"/>
        </w:rPr>
        <w:t>2011; p.397.</w:t>
      </w:r>
    </w:p>
    <w:p w:rsidR="00B94FDE" w:rsidRDefault="00212083" w:rsidP="00212083">
      <w:pPr>
        <w:pStyle w:val="NormalWeb"/>
        <w:spacing w:before="0" w:beforeAutospacing="0" w:after="80" w:afterAutospacing="0" w:line="280" w:lineRule="exact"/>
        <w:ind w:left="405"/>
        <w:jc w:val="both"/>
        <w:rPr>
          <w:color w:val="000000"/>
        </w:rPr>
        <w:sectPr w:rsidR="00B94FDE" w:rsidSect="007F0A94">
          <w:endnotePr>
            <w:numFmt w:val="decimal"/>
          </w:endnotePr>
          <w:type w:val="continuous"/>
          <w:pgSz w:w="12240" w:h="15840"/>
          <w:pgMar w:top="1440" w:right="1440" w:bottom="1440" w:left="1440" w:header="720" w:footer="720" w:gutter="0"/>
          <w:cols w:num="2" w:space="720"/>
          <w:docGrid w:linePitch="360"/>
        </w:sectPr>
      </w:pPr>
      <w:r w:rsidRPr="00005267">
        <w:rPr>
          <w:sz w:val="18"/>
          <w:szCs w:val="18"/>
        </w:rPr>
        <w:t xml:space="preserve">Cite this article as:  </w:t>
      </w:r>
      <w:r w:rsidRPr="00B53E50">
        <w:rPr>
          <w:color w:val="000000" w:themeColor="text1"/>
          <w:sz w:val="18"/>
          <w:szCs w:val="18"/>
        </w:rPr>
        <w:t>Sukumar N. Nandigoudar, Harish Babu H., Raghavendra Y. Efficacy of vajikarana in shukra dushti W.S.R. to oligo-astheno-teratazoospermia syndrome: retrospective case series</w:t>
      </w:r>
      <w:r>
        <w:rPr>
          <w:color w:val="000000" w:themeColor="text1"/>
          <w:sz w:val="18"/>
          <w:szCs w:val="18"/>
        </w:rPr>
        <w:t>.</w:t>
      </w:r>
      <w:r w:rsidRPr="00005267">
        <w:rPr>
          <w:sz w:val="18"/>
          <w:szCs w:val="18"/>
        </w:rPr>
        <w:t xml:space="preserve"> </w:t>
      </w:r>
      <w:r w:rsidRPr="00005267">
        <w:rPr>
          <w:iCs/>
          <w:color w:val="222222"/>
          <w:sz w:val="18"/>
          <w:szCs w:val="18"/>
          <w:shd w:val="clear" w:color="auto" w:fill="FFFFFF"/>
        </w:rPr>
        <w:t>Journal of Ayurveda and Holistic Medicine (JAHM).</w:t>
      </w:r>
      <w:r w:rsidRPr="00005267">
        <w:rPr>
          <w:color w:val="222222"/>
          <w:sz w:val="18"/>
          <w:szCs w:val="18"/>
          <w:shd w:val="clear" w:color="auto" w:fill="FFFFFF"/>
        </w:rPr>
        <w:t xml:space="preserve"> 2014;</w:t>
      </w:r>
      <w:r w:rsidRPr="00005267">
        <w:rPr>
          <w:rStyle w:val="apple-converted-space"/>
          <w:color w:val="222222"/>
          <w:sz w:val="18"/>
          <w:szCs w:val="18"/>
          <w:shd w:val="clear" w:color="auto" w:fill="FFFFFF"/>
        </w:rPr>
        <w:t> </w:t>
      </w:r>
      <w:r w:rsidRPr="00005267">
        <w:rPr>
          <w:sz w:val="18"/>
          <w:szCs w:val="18"/>
        </w:rPr>
        <w:t>2(1).</w:t>
      </w:r>
      <w:r>
        <w:rPr>
          <w:color w:val="222222"/>
          <w:sz w:val="18"/>
          <w:szCs w:val="18"/>
          <w:shd w:val="clear" w:color="auto" w:fill="FFFFFF"/>
        </w:rPr>
        <w:t>p.</w:t>
      </w:r>
      <w:r w:rsidR="009A5036">
        <w:rPr>
          <w:color w:val="222222"/>
          <w:sz w:val="18"/>
          <w:szCs w:val="18"/>
          <w:shd w:val="clear" w:color="auto" w:fill="FFFFFF"/>
        </w:rPr>
        <w:t>51-57.</w:t>
      </w:r>
    </w:p>
    <w:p w:rsidR="00B94FDE" w:rsidRDefault="00B94FDE" w:rsidP="00B94FDE">
      <w:pPr>
        <w:pStyle w:val="NormalWeb"/>
        <w:spacing w:before="0" w:beforeAutospacing="0" w:after="80" w:afterAutospacing="0" w:line="280" w:lineRule="exact"/>
        <w:ind w:left="405"/>
        <w:jc w:val="both"/>
        <w:rPr>
          <w:color w:val="000000"/>
        </w:rPr>
        <w:sectPr w:rsidR="00B94FDE" w:rsidSect="007F0A94">
          <w:endnotePr>
            <w:numFmt w:val="decimal"/>
          </w:endnotePr>
          <w:type w:val="continuous"/>
          <w:pgSz w:w="12240" w:h="15840"/>
          <w:pgMar w:top="1440" w:right="1440" w:bottom="1440" w:left="1440" w:header="720" w:footer="720" w:gutter="0"/>
          <w:cols w:space="720"/>
          <w:docGrid w:linePitch="360"/>
        </w:sectPr>
      </w:pPr>
    </w:p>
    <w:p w:rsidR="00A30928" w:rsidRPr="007F0A94" w:rsidRDefault="00FE5ECC" w:rsidP="008352C6">
      <w:pPr>
        <w:autoSpaceDE w:val="0"/>
        <w:autoSpaceDN w:val="0"/>
        <w:adjustRightInd w:val="0"/>
        <w:spacing w:after="80" w:line="280" w:lineRule="exact"/>
        <w:ind w:left="360"/>
        <w:jc w:val="center"/>
      </w:pPr>
      <w:r w:rsidRPr="00690374">
        <w:rPr>
          <w:rFonts w:ascii="Times New Roman" w:hAnsi="Times New Roman" w:cs="Times New Roman"/>
          <w:sz w:val="16"/>
        </w:rPr>
        <w:lastRenderedPageBreak/>
        <w:t>Source of support: Nil, Conflict of interest: None Declared.</w:t>
      </w:r>
    </w:p>
    <w:sectPr w:rsidR="00A30928" w:rsidRPr="007F0A94" w:rsidSect="007F0A94">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11E" w:rsidRDefault="009F411E" w:rsidP="007875B1">
      <w:pPr>
        <w:spacing w:after="0" w:line="240" w:lineRule="auto"/>
      </w:pPr>
      <w:r>
        <w:separator/>
      </w:r>
    </w:p>
  </w:endnote>
  <w:endnote w:type="continuationSeparator" w:id="1">
    <w:p w:rsidR="009F411E" w:rsidRDefault="009F411E" w:rsidP="007875B1">
      <w:pPr>
        <w:spacing w:after="0" w:line="240" w:lineRule="auto"/>
      </w:pPr>
      <w:r>
        <w:continuationSeparator/>
      </w:r>
    </w:p>
  </w:endnote>
  <w:endnote w:id="2">
    <w:p w:rsidR="00CB1B0D" w:rsidRPr="00523619" w:rsidRDefault="00CB1B0D" w:rsidP="00CE0D00">
      <w:pPr>
        <w:pStyle w:val="EndnoteText"/>
        <w:spacing w:line="276" w:lineRule="auto"/>
        <w:rPr>
          <w:rFonts w:ascii="Times New Roman" w:hAnsi="Times New Roman" w:cs="Times New Roman"/>
          <w:sz w:val="24"/>
          <w:szCs w:val="24"/>
          <w:lang w:val="en-GB"/>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j-ea">
    <w:altName w:val="Times New Roman"/>
    <w:panose1 w:val="00000000000000000000"/>
    <w:charset w:val="00"/>
    <w:family w:val="roman"/>
    <w:notTrueType/>
    <w:pitch w:val="default"/>
    <w:sig w:usb0="00000000" w:usb1="00000000" w:usb2="00000000" w:usb3="00000000" w:csb0="00000000"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3FB" w:rsidRDefault="00913C8F">
    <w:pPr>
      <w:pStyle w:val="Footer"/>
      <w:jc w:val="right"/>
    </w:pPr>
    <w:r w:rsidRPr="00DA51A8">
      <w:rPr>
        <w:rFonts w:ascii="Times New Roman" w:hAnsi="Times New Roman" w:cs="Times New Roman"/>
        <w:sz w:val="18"/>
      </w:rPr>
      <w:t xml:space="preserve">Journal of Ayurveda and Holistic Medicine | </w:t>
    </w:r>
    <w:r>
      <w:rPr>
        <w:rFonts w:ascii="Times New Roman" w:hAnsi="Times New Roman" w:cs="Times New Roman"/>
        <w:sz w:val="18"/>
      </w:rPr>
      <w:t xml:space="preserve">February, 2014 | Volume 2 | Issue 2                                                                          </w:t>
    </w:r>
    <w:sdt>
      <w:sdtPr>
        <w:id w:val="12018651"/>
        <w:docPartObj>
          <w:docPartGallery w:val="Page Numbers (Bottom of Page)"/>
          <w:docPartUnique/>
        </w:docPartObj>
      </w:sdtPr>
      <w:sdtContent>
        <w:r w:rsidR="00E06B39" w:rsidRPr="006F33FB">
          <w:rPr>
            <w:sz w:val="18"/>
          </w:rPr>
          <w:fldChar w:fldCharType="begin"/>
        </w:r>
        <w:r w:rsidR="006F33FB" w:rsidRPr="006F33FB">
          <w:rPr>
            <w:sz w:val="18"/>
          </w:rPr>
          <w:instrText xml:space="preserve"> PAGE   \* MERGEFORMAT </w:instrText>
        </w:r>
        <w:r w:rsidR="00E06B39" w:rsidRPr="006F33FB">
          <w:rPr>
            <w:sz w:val="18"/>
          </w:rPr>
          <w:fldChar w:fldCharType="separate"/>
        </w:r>
        <w:r>
          <w:rPr>
            <w:noProof/>
            <w:sz w:val="18"/>
          </w:rPr>
          <w:t>57</w:t>
        </w:r>
        <w:r w:rsidR="00E06B39" w:rsidRPr="006F33FB">
          <w:rPr>
            <w:sz w:val="18"/>
          </w:rPr>
          <w:fldChar w:fldCharType="end"/>
        </w:r>
      </w:sdtContent>
    </w:sdt>
  </w:p>
  <w:p w:rsidR="00892C6D" w:rsidRDefault="00892C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3FB" w:rsidRDefault="00913C8F">
    <w:pPr>
      <w:pStyle w:val="Footer"/>
      <w:jc w:val="right"/>
    </w:pPr>
    <w:r w:rsidRPr="00DA51A8">
      <w:rPr>
        <w:rFonts w:ascii="Times New Roman" w:hAnsi="Times New Roman" w:cs="Times New Roman"/>
        <w:sz w:val="18"/>
      </w:rPr>
      <w:t xml:space="preserve">Journal of Ayurveda and Holistic Medicine | </w:t>
    </w:r>
    <w:r>
      <w:rPr>
        <w:rFonts w:ascii="Times New Roman" w:hAnsi="Times New Roman" w:cs="Times New Roman"/>
        <w:sz w:val="18"/>
      </w:rPr>
      <w:t xml:space="preserve">February, 2014 | Volume 2 | Issue 2                                                                          </w:t>
    </w:r>
    <w:sdt>
      <w:sdtPr>
        <w:id w:val="12018650"/>
        <w:docPartObj>
          <w:docPartGallery w:val="Page Numbers (Bottom of Page)"/>
          <w:docPartUnique/>
        </w:docPartObj>
      </w:sdtPr>
      <w:sdtContent>
        <w:r w:rsidR="00E06B39" w:rsidRPr="006F33FB">
          <w:rPr>
            <w:sz w:val="18"/>
          </w:rPr>
          <w:fldChar w:fldCharType="begin"/>
        </w:r>
        <w:r w:rsidR="006F33FB" w:rsidRPr="006F33FB">
          <w:rPr>
            <w:sz w:val="18"/>
          </w:rPr>
          <w:instrText xml:space="preserve"> PAGE   \* MERGEFORMAT </w:instrText>
        </w:r>
        <w:r w:rsidR="00E06B39" w:rsidRPr="006F33FB">
          <w:rPr>
            <w:sz w:val="18"/>
          </w:rPr>
          <w:fldChar w:fldCharType="separate"/>
        </w:r>
        <w:r>
          <w:rPr>
            <w:noProof/>
            <w:sz w:val="18"/>
          </w:rPr>
          <w:t>51</w:t>
        </w:r>
        <w:r w:rsidR="00E06B39" w:rsidRPr="006F33FB">
          <w:rPr>
            <w:sz w:val="18"/>
          </w:rPr>
          <w:fldChar w:fldCharType="end"/>
        </w:r>
      </w:sdtContent>
    </w:sdt>
  </w:p>
  <w:p w:rsidR="002055C8" w:rsidRDefault="002055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11E" w:rsidRDefault="009F411E" w:rsidP="007875B1">
      <w:pPr>
        <w:spacing w:after="0" w:line="240" w:lineRule="auto"/>
      </w:pPr>
      <w:r>
        <w:separator/>
      </w:r>
    </w:p>
  </w:footnote>
  <w:footnote w:type="continuationSeparator" w:id="1">
    <w:p w:rsidR="009F411E" w:rsidRDefault="009F411E" w:rsidP="007875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3081"/>
      <w:gridCol w:w="3082"/>
      <w:gridCol w:w="3082"/>
    </w:tblGrid>
    <w:tr w:rsidR="00B3661E" w:rsidRPr="00BC6138" w:rsidTr="00A243FD">
      <w:tc>
        <w:tcPr>
          <w:tcW w:w="3081" w:type="dxa"/>
          <w:shd w:val="clear" w:color="auto" w:fill="auto"/>
        </w:tcPr>
        <w:p w:rsidR="00B3661E" w:rsidRPr="00BC6138" w:rsidRDefault="00B3661E" w:rsidP="00B3661E">
          <w:pPr>
            <w:pStyle w:val="Header"/>
            <w:tabs>
              <w:tab w:val="center" w:pos="1432"/>
              <w:tab w:val="right" w:pos="2865"/>
            </w:tabs>
            <w:spacing w:after="120"/>
            <w:rPr>
              <w:b/>
              <w:sz w:val="20"/>
              <w:szCs w:val="20"/>
            </w:rPr>
          </w:pPr>
          <w:r w:rsidRPr="00BC6138">
            <w:rPr>
              <w:b/>
              <w:noProof/>
              <w:sz w:val="20"/>
              <w:szCs w:val="20"/>
            </w:rPr>
            <w:tab/>
          </w:r>
          <w:r w:rsidRPr="00BC6138">
            <w:rPr>
              <w:b/>
              <w:noProof/>
              <w:sz w:val="20"/>
              <w:szCs w:val="20"/>
            </w:rPr>
            <w:drawing>
              <wp:inline distT="0" distB="0" distL="0" distR="0">
                <wp:extent cx="523875" cy="619125"/>
                <wp:effectExtent l="19050" t="0" r="9525" b="0"/>
                <wp:docPr id="12" name="Picture 4" descr="jahm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ahm logo1.jpg"/>
                        <pic:cNvPicPr>
                          <a:picLocks noChangeAspect="1" noChangeArrowheads="1"/>
                        </pic:cNvPicPr>
                      </pic:nvPicPr>
                      <pic:blipFill>
                        <a:blip r:embed="rId1"/>
                        <a:srcRect/>
                        <a:stretch>
                          <a:fillRect/>
                        </a:stretch>
                      </pic:blipFill>
                      <pic:spPr bwMode="auto">
                        <a:xfrm>
                          <a:off x="0" y="0"/>
                          <a:ext cx="523875" cy="619125"/>
                        </a:xfrm>
                        <a:prstGeom prst="rect">
                          <a:avLst/>
                        </a:prstGeom>
                        <a:noFill/>
                        <a:ln w="9525">
                          <a:noFill/>
                          <a:miter lim="800000"/>
                          <a:headEnd/>
                          <a:tailEnd/>
                        </a:ln>
                      </pic:spPr>
                    </pic:pic>
                  </a:graphicData>
                </a:graphic>
              </wp:inline>
            </w:drawing>
          </w:r>
          <w:r w:rsidRPr="00BC6138">
            <w:rPr>
              <w:b/>
              <w:noProof/>
              <w:sz w:val="20"/>
              <w:szCs w:val="20"/>
            </w:rPr>
            <w:tab/>
          </w:r>
        </w:p>
      </w:tc>
      <w:tc>
        <w:tcPr>
          <w:tcW w:w="3082" w:type="dxa"/>
          <w:shd w:val="clear" w:color="auto" w:fill="auto"/>
        </w:tcPr>
        <w:p w:rsidR="00B3661E" w:rsidRPr="00BC6138" w:rsidRDefault="00B3661E" w:rsidP="00A243FD">
          <w:pPr>
            <w:pStyle w:val="Header"/>
            <w:spacing w:after="120"/>
            <w:jc w:val="center"/>
            <w:rPr>
              <w:b/>
              <w:sz w:val="20"/>
              <w:szCs w:val="20"/>
            </w:rPr>
          </w:pPr>
        </w:p>
        <w:p w:rsidR="00B3661E" w:rsidRPr="00BC6138" w:rsidRDefault="00B3661E" w:rsidP="00A243FD">
          <w:pPr>
            <w:pStyle w:val="Header"/>
            <w:spacing w:after="120"/>
            <w:jc w:val="center"/>
            <w:rPr>
              <w:b/>
              <w:sz w:val="20"/>
              <w:szCs w:val="20"/>
            </w:rPr>
          </w:pPr>
        </w:p>
        <w:p w:rsidR="00B3661E" w:rsidRPr="00BC6138" w:rsidRDefault="00B3661E" w:rsidP="00A243FD">
          <w:pPr>
            <w:pStyle w:val="Header"/>
            <w:spacing w:after="120"/>
            <w:jc w:val="center"/>
            <w:rPr>
              <w:b/>
            </w:rPr>
          </w:pPr>
          <w:r w:rsidRPr="00BC6138">
            <w:rPr>
              <w:b/>
            </w:rPr>
            <w:t>www.jahm.in</w:t>
          </w:r>
        </w:p>
        <w:p w:rsidR="00B3661E" w:rsidRPr="00BC6138" w:rsidRDefault="00B3661E" w:rsidP="00A243FD">
          <w:pPr>
            <w:pStyle w:val="Header"/>
            <w:spacing w:after="120"/>
            <w:jc w:val="center"/>
            <w:rPr>
              <w:b/>
              <w:sz w:val="20"/>
              <w:szCs w:val="20"/>
            </w:rPr>
          </w:pPr>
          <w:r w:rsidRPr="00BC6138">
            <w:rPr>
              <w:b/>
            </w:rPr>
            <w:t>(eISSN-2321-1563)</w:t>
          </w:r>
        </w:p>
      </w:tc>
      <w:tc>
        <w:tcPr>
          <w:tcW w:w="3082" w:type="dxa"/>
          <w:shd w:val="clear" w:color="auto" w:fill="auto"/>
        </w:tcPr>
        <w:p w:rsidR="00B3661E" w:rsidRPr="00BC6138" w:rsidRDefault="00B3661E" w:rsidP="00A243FD">
          <w:pPr>
            <w:pStyle w:val="Header"/>
            <w:spacing w:after="120"/>
            <w:jc w:val="center"/>
            <w:rPr>
              <w:b/>
              <w:sz w:val="20"/>
              <w:szCs w:val="20"/>
            </w:rPr>
          </w:pPr>
          <w:r w:rsidRPr="00BC6138">
            <w:rPr>
              <w:b/>
              <w:noProof/>
              <w:sz w:val="20"/>
              <w:szCs w:val="20"/>
            </w:rPr>
            <w:drawing>
              <wp:inline distT="0" distB="0" distL="0" distR="0">
                <wp:extent cx="571500" cy="619125"/>
                <wp:effectExtent l="38100" t="19050" r="19050" b="28575"/>
                <wp:docPr id="13" name="Picture 5" descr="atreya-logo 18 june 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reya-logo 18 june 2010.jpg"/>
                        <pic:cNvPicPr>
                          <a:picLocks noChangeAspect="1" noChangeArrowheads="1"/>
                        </pic:cNvPicPr>
                      </pic:nvPicPr>
                      <pic:blipFill>
                        <a:blip r:embed="rId2"/>
                        <a:srcRect/>
                        <a:stretch>
                          <a:fillRect/>
                        </a:stretch>
                      </pic:blipFill>
                      <pic:spPr bwMode="auto">
                        <a:xfrm>
                          <a:off x="0" y="0"/>
                          <a:ext cx="571500" cy="619125"/>
                        </a:xfrm>
                        <a:prstGeom prst="rect">
                          <a:avLst/>
                        </a:prstGeom>
                        <a:noFill/>
                        <a:ln w="9525" cmpd="sng">
                          <a:solidFill>
                            <a:srgbClr val="FFFF00"/>
                          </a:solidFill>
                          <a:miter lim="800000"/>
                          <a:headEnd/>
                          <a:tailEnd/>
                        </a:ln>
                        <a:effectLst/>
                      </pic:spPr>
                    </pic:pic>
                  </a:graphicData>
                </a:graphic>
              </wp:inline>
            </w:drawing>
          </w:r>
        </w:p>
      </w:tc>
    </w:tr>
  </w:tbl>
  <w:p w:rsidR="00B3661E" w:rsidRPr="00BC6138" w:rsidRDefault="00B3661E">
    <w:pPr>
      <w:pStyle w:val="Head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35FE"/>
      </v:shape>
    </w:pict>
  </w:numPicBullet>
  <w:abstractNum w:abstractNumId="0">
    <w:nsid w:val="027900D0"/>
    <w:multiLevelType w:val="hybridMultilevel"/>
    <w:tmpl w:val="A12ED4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E12E82"/>
    <w:multiLevelType w:val="hybridMultilevel"/>
    <w:tmpl w:val="EA50C4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624FA0"/>
    <w:multiLevelType w:val="hybridMultilevel"/>
    <w:tmpl w:val="5E1CC0F4"/>
    <w:lvl w:ilvl="0" w:tplc="704A5EB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6206574"/>
    <w:multiLevelType w:val="hybridMultilevel"/>
    <w:tmpl w:val="5E1CC0F4"/>
    <w:lvl w:ilvl="0" w:tplc="704A5EB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A86182F"/>
    <w:multiLevelType w:val="hybridMultilevel"/>
    <w:tmpl w:val="41AA9D30"/>
    <w:lvl w:ilvl="0" w:tplc="E13C407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C212A61"/>
    <w:multiLevelType w:val="hybridMultilevel"/>
    <w:tmpl w:val="E93C6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465BAF"/>
    <w:multiLevelType w:val="hybridMultilevel"/>
    <w:tmpl w:val="C2D84DAC"/>
    <w:lvl w:ilvl="0" w:tplc="D97AC2C0">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7">
    <w:nsid w:val="3C320F22"/>
    <w:multiLevelType w:val="hybridMultilevel"/>
    <w:tmpl w:val="7F72B6D8"/>
    <w:lvl w:ilvl="0" w:tplc="04090005">
      <w:start w:val="1"/>
      <w:numFmt w:val="bullet"/>
      <w:lvlText w:val=""/>
      <w:lvlJc w:val="left"/>
      <w:pPr>
        <w:ind w:left="1449" w:hanging="360"/>
      </w:pPr>
      <w:rPr>
        <w:rFonts w:ascii="Wingdings" w:hAnsi="Wingdings"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8">
    <w:nsid w:val="4E763AD0"/>
    <w:multiLevelType w:val="hybridMultilevel"/>
    <w:tmpl w:val="0A84D9B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F885C55"/>
    <w:multiLevelType w:val="hybridMultilevel"/>
    <w:tmpl w:val="5E1CC0F4"/>
    <w:lvl w:ilvl="0" w:tplc="704A5EB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576658A"/>
    <w:multiLevelType w:val="hybridMultilevel"/>
    <w:tmpl w:val="782493FA"/>
    <w:lvl w:ilvl="0" w:tplc="04090005">
      <w:start w:val="1"/>
      <w:numFmt w:val="bullet"/>
      <w:lvlText w:val=""/>
      <w:lvlJc w:val="left"/>
      <w:pPr>
        <w:ind w:left="1449" w:hanging="360"/>
      </w:pPr>
      <w:rPr>
        <w:rFonts w:ascii="Wingdings" w:hAnsi="Wingdings"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1">
    <w:nsid w:val="5B25615B"/>
    <w:multiLevelType w:val="hybridMultilevel"/>
    <w:tmpl w:val="6A6ACE32"/>
    <w:lvl w:ilvl="0" w:tplc="04090007">
      <w:start w:val="1"/>
      <w:numFmt w:val="bullet"/>
      <w:lvlText w:val=""/>
      <w:lvlPicBulletId w:val="0"/>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42C7EC4"/>
    <w:multiLevelType w:val="hybridMultilevel"/>
    <w:tmpl w:val="E8DCD3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A056731"/>
    <w:multiLevelType w:val="hybridMultilevel"/>
    <w:tmpl w:val="D5049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A822B63"/>
    <w:multiLevelType w:val="hybridMultilevel"/>
    <w:tmpl w:val="FD66EB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7"/>
  </w:num>
  <w:num w:numId="3">
    <w:abstractNumId w:val="11"/>
  </w:num>
  <w:num w:numId="4">
    <w:abstractNumId w:val="2"/>
  </w:num>
  <w:num w:numId="5">
    <w:abstractNumId w:val="9"/>
  </w:num>
  <w:num w:numId="6">
    <w:abstractNumId w:val="3"/>
  </w:num>
  <w:num w:numId="7">
    <w:abstractNumId w:val="1"/>
  </w:num>
  <w:num w:numId="8">
    <w:abstractNumId w:val="0"/>
  </w:num>
  <w:num w:numId="9">
    <w:abstractNumId w:val="12"/>
  </w:num>
  <w:num w:numId="10">
    <w:abstractNumId w:val="8"/>
  </w:num>
  <w:num w:numId="11">
    <w:abstractNumId w:val="14"/>
  </w:num>
  <w:num w:numId="12">
    <w:abstractNumId w:val="4"/>
  </w:num>
  <w:num w:numId="13">
    <w:abstractNumId w:val="6"/>
  </w:num>
  <w:num w:numId="14">
    <w:abstractNumId w:val="5"/>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9458"/>
  </w:hdrShapeDefaults>
  <w:footnotePr>
    <w:footnote w:id="0"/>
    <w:footnote w:id="1"/>
  </w:footnotePr>
  <w:endnotePr>
    <w:numFmt w:val="decimal"/>
    <w:endnote w:id="0"/>
    <w:endnote w:id="1"/>
  </w:endnotePr>
  <w:compat/>
  <w:rsids>
    <w:rsidRoot w:val="00E6099A"/>
    <w:rsid w:val="00011B91"/>
    <w:rsid w:val="00013192"/>
    <w:rsid w:val="00033255"/>
    <w:rsid w:val="000462D4"/>
    <w:rsid w:val="0005286C"/>
    <w:rsid w:val="00063962"/>
    <w:rsid w:val="00064206"/>
    <w:rsid w:val="0007134E"/>
    <w:rsid w:val="00087060"/>
    <w:rsid w:val="00092C77"/>
    <w:rsid w:val="000945F2"/>
    <w:rsid w:val="00094E8E"/>
    <w:rsid w:val="00096E07"/>
    <w:rsid w:val="000A3445"/>
    <w:rsid w:val="000B02D9"/>
    <w:rsid w:val="000B1F1D"/>
    <w:rsid w:val="000D3A62"/>
    <w:rsid w:val="000F4383"/>
    <w:rsid w:val="001007B0"/>
    <w:rsid w:val="00100B65"/>
    <w:rsid w:val="001047F6"/>
    <w:rsid w:val="001111C3"/>
    <w:rsid w:val="001134B8"/>
    <w:rsid w:val="00123E81"/>
    <w:rsid w:val="001245E0"/>
    <w:rsid w:val="00145179"/>
    <w:rsid w:val="00152491"/>
    <w:rsid w:val="00163F3B"/>
    <w:rsid w:val="001810E5"/>
    <w:rsid w:val="0018175B"/>
    <w:rsid w:val="001A521F"/>
    <w:rsid w:val="001B1043"/>
    <w:rsid w:val="001B3BD3"/>
    <w:rsid w:val="001C1115"/>
    <w:rsid w:val="001C1E1F"/>
    <w:rsid w:val="001C3A0A"/>
    <w:rsid w:val="001C7396"/>
    <w:rsid w:val="001D1904"/>
    <w:rsid w:val="001E2EF3"/>
    <w:rsid w:val="001E45B9"/>
    <w:rsid w:val="001F216D"/>
    <w:rsid w:val="00202C58"/>
    <w:rsid w:val="002055C8"/>
    <w:rsid w:val="00212083"/>
    <w:rsid w:val="002174E4"/>
    <w:rsid w:val="0022298D"/>
    <w:rsid w:val="002411FA"/>
    <w:rsid w:val="002414DA"/>
    <w:rsid w:val="00255339"/>
    <w:rsid w:val="002726AE"/>
    <w:rsid w:val="002763EC"/>
    <w:rsid w:val="002830D8"/>
    <w:rsid w:val="00285F4F"/>
    <w:rsid w:val="00287713"/>
    <w:rsid w:val="002A07BE"/>
    <w:rsid w:val="002B24B1"/>
    <w:rsid w:val="002C3FCF"/>
    <w:rsid w:val="002C56D1"/>
    <w:rsid w:val="002E5699"/>
    <w:rsid w:val="002E595F"/>
    <w:rsid w:val="002F0900"/>
    <w:rsid w:val="002F74A3"/>
    <w:rsid w:val="003163DC"/>
    <w:rsid w:val="00344645"/>
    <w:rsid w:val="00353944"/>
    <w:rsid w:val="003559F3"/>
    <w:rsid w:val="003579AB"/>
    <w:rsid w:val="003725CB"/>
    <w:rsid w:val="0039111E"/>
    <w:rsid w:val="003A1F05"/>
    <w:rsid w:val="003B0640"/>
    <w:rsid w:val="003B48B0"/>
    <w:rsid w:val="003B6C24"/>
    <w:rsid w:val="003C3625"/>
    <w:rsid w:val="003C5812"/>
    <w:rsid w:val="003D3F94"/>
    <w:rsid w:val="004040DD"/>
    <w:rsid w:val="00413A2E"/>
    <w:rsid w:val="00457DE4"/>
    <w:rsid w:val="004637D5"/>
    <w:rsid w:val="00464E69"/>
    <w:rsid w:val="004712EB"/>
    <w:rsid w:val="004767FB"/>
    <w:rsid w:val="00482578"/>
    <w:rsid w:val="00483625"/>
    <w:rsid w:val="0049677F"/>
    <w:rsid w:val="004C7335"/>
    <w:rsid w:val="00500A1A"/>
    <w:rsid w:val="00515DA2"/>
    <w:rsid w:val="005167C2"/>
    <w:rsid w:val="00523619"/>
    <w:rsid w:val="00523F41"/>
    <w:rsid w:val="00533EE9"/>
    <w:rsid w:val="005413D7"/>
    <w:rsid w:val="0055497B"/>
    <w:rsid w:val="00564C1C"/>
    <w:rsid w:val="0057762F"/>
    <w:rsid w:val="00577C55"/>
    <w:rsid w:val="00580D5D"/>
    <w:rsid w:val="005A3E29"/>
    <w:rsid w:val="005C425E"/>
    <w:rsid w:val="005F2BEC"/>
    <w:rsid w:val="005F406E"/>
    <w:rsid w:val="005F6E3C"/>
    <w:rsid w:val="006039E2"/>
    <w:rsid w:val="00603C05"/>
    <w:rsid w:val="00615246"/>
    <w:rsid w:val="00627804"/>
    <w:rsid w:val="0063190F"/>
    <w:rsid w:val="00633EFD"/>
    <w:rsid w:val="00642CE8"/>
    <w:rsid w:val="0064306D"/>
    <w:rsid w:val="00651CF4"/>
    <w:rsid w:val="00654110"/>
    <w:rsid w:val="00654305"/>
    <w:rsid w:val="00657896"/>
    <w:rsid w:val="00670FCB"/>
    <w:rsid w:val="0067171D"/>
    <w:rsid w:val="00674914"/>
    <w:rsid w:val="0067543E"/>
    <w:rsid w:val="00680D09"/>
    <w:rsid w:val="006A6328"/>
    <w:rsid w:val="006A6E14"/>
    <w:rsid w:val="006B1A86"/>
    <w:rsid w:val="006B293A"/>
    <w:rsid w:val="006B7C5F"/>
    <w:rsid w:val="006E10B6"/>
    <w:rsid w:val="006F33FB"/>
    <w:rsid w:val="00704787"/>
    <w:rsid w:val="00711850"/>
    <w:rsid w:val="00712B30"/>
    <w:rsid w:val="00716871"/>
    <w:rsid w:val="00721E0A"/>
    <w:rsid w:val="0072297D"/>
    <w:rsid w:val="00740896"/>
    <w:rsid w:val="00750D4E"/>
    <w:rsid w:val="00751AC7"/>
    <w:rsid w:val="007562AA"/>
    <w:rsid w:val="00757518"/>
    <w:rsid w:val="00767B7A"/>
    <w:rsid w:val="00767F4C"/>
    <w:rsid w:val="00773335"/>
    <w:rsid w:val="007875B1"/>
    <w:rsid w:val="00792529"/>
    <w:rsid w:val="00792771"/>
    <w:rsid w:val="007B0C53"/>
    <w:rsid w:val="007C4CBF"/>
    <w:rsid w:val="007D3CB8"/>
    <w:rsid w:val="007E0BB8"/>
    <w:rsid w:val="007E566E"/>
    <w:rsid w:val="007F0A94"/>
    <w:rsid w:val="007F2E38"/>
    <w:rsid w:val="00801807"/>
    <w:rsid w:val="00811298"/>
    <w:rsid w:val="00812654"/>
    <w:rsid w:val="00813085"/>
    <w:rsid w:val="008146BA"/>
    <w:rsid w:val="008256C4"/>
    <w:rsid w:val="00827CFF"/>
    <w:rsid w:val="00831019"/>
    <w:rsid w:val="008330D2"/>
    <w:rsid w:val="008335D3"/>
    <w:rsid w:val="008352C6"/>
    <w:rsid w:val="0086179A"/>
    <w:rsid w:val="0086659E"/>
    <w:rsid w:val="00875EC5"/>
    <w:rsid w:val="00880073"/>
    <w:rsid w:val="00883928"/>
    <w:rsid w:val="00892C6D"/>
    <w:rsid w:val="008936B1"/>
    <w:rsid w:val="00893790"/>
    <w:rsid w:val="008A696B"/>
    <w:rsid w:val="008B115A"/>
    <w:rsid w:val="008C5793"/>
    <w:rsid w:val="008D0011"/>
    <w:rsid w:val="008D18FA"/>
    <w:rsid w:val="008D6498"/>
    <w:rsid w:val="008F177F"/>
    <w:rsid w:val="008F4668"/>
    <w:rsid w:val="00900F1B"/>
    <w:rsid w:val="00913C8F"/>
    <w:rsid w:val="009155D6"/>
    <w:rsid w:val="009304F2"/>
    <w:rsid w:val="0093077B"/>
    <w:rsid w:val="00931EC2"/>
    <w:rsid w:val="00940024"/>
    <w:rsid w:val="00941F74"/>
    <w:rsid w:val="00970A49"/>
    <w:rsid w:val="00980B5D"/>
    <w:rsid w:val="009A0988"/>
    <w:rsid w:val="009A2A9A"/>
    <w:rsid w:val="009A5036"/>
    <w:rsid w:val="009B1A49"/>
    <w:rsid w:val="009B4CFC"/>
    <w:rsid w:val="009C19EF"/>
    <w:rsid w:val="009C5472"/>
    <w:rsid w:val="009D4614"/>
    <w:rsid w:val="009D5B41"/>
    <w:rsid w:val="009D71A5"/>
    <w:rsid w:val="009E6CA2"/>
    <w:rsid w:val="009F411E"/>
    <w:rsid w:val="00A17ECF"/>
    <w:rsid w:val="00A20713"/>
    <w:rsid w:val="00A30928"/>
    <w:rsid w:val="00A4047F"/>
    <w:rsid w:val="00A42453"/>
    <w:rsid w:val="00A42539"/>
    <w:rsid w:val="00A4747B"/>
    <w:rsid w:val="00A71124"/>
    <w:rsid w:val="00A82AF6"/>
    <w:rsid w:val="00AA2E09"/>
    <w:rsid w:val="00AA3624"/>
    <w:rsid w:val="00AA7AA8"/>
    <w:rsid w:val="00AB3071"/>
    <w:rsid w:val="00AB4A8E"/>
    <w:rsid w:val="00AC0227"/>
    <w:rsid w:val="00AC06D9"/>
    <w:rsid w:val="00AC0A7F"/>
    <w:rsid w:val="00AC2859"/>
    <w:rsid w:val="00AD5059"/>
    <w:rsid w:val="00AE389E"/>
    <w:rsid w:val="00AF40D1"/>
    <w:rsid w:val="00AF6309"/>
    <w:rsid w:val="00AF74D3"/>
    <w:rsid w:val="00B04336"/>
    <w:rsid w:val="00B0529D"/>
    <w:rsid w:val="00B077CD"/>
    <w:rsid w:val="00B23708"/>
    <w:rsid w:val="00B34536"/>
    <w:rsid w:val="00B3661E"/>
    <w:rsid w:val="00B5159D"/>
    <w:rsid w:val="00B5233D"/>
    <w:rsid w:val="00B5700C"/>
    <w:rsid w:val="00B94FDE"/>
    <w:rsid w:val="00B96FDD"/>
    <w:rsid w:val="00BA39F1"/>
    <w:rsid w:val="00BA4947"/>
    <w:rsid w:val="00BB65C4"/>
    <w:rsid w:val="00BB7CAB"/>
    <w:rsid w:val="00BC2C2B"/>
    <w:rsid w:val="00BC6138"/>
    <w:rsid w:val="00BD2B03"/>
    <w:rsid w:val="00BF0E03"/>
    <w:rsid w:val="00C026C4"/>
    <w:rsid w:val="00C11002"/>
    <w:rsid w:val="00C12CC9"/>
    <w:rsid w:val="00C145B5"/>
    <w:rsid w:val="00C14A54"/>
    <w:rsid w:val="00C16C58"/>
    <w:rsid w:val="00C2064A"/>
    <w:rsid w:val="00C45167"/>
    <w:rsid w:val="00C45A3A"/>
    <w:rsid w:val="00C60B73"/>
    <w:rsid w:val="00C61025"/>
    <w:rsid w:val="00C762C8"/>
    <w:rsid w:val="00C9202A"/>
    <w:rsid w:val="00CA0AFF"/>
    <w:rsid w:val="00CA1FD1"/>
    <w:rsid w:val="00CB1B0D"/>
    <w:rsid w:val="00CB70A3"/>
    <w:rsid w:val="00CC2624"/>
    <w:rsid w:val="00CC6330"/>
    <w:rsid w:val="00CD09AA"/>
    <w:rsid w:val="00CE0D00"/>
    <w:rsid w:val="00CF0DD7"/>
    <w:rsid w:val="00D016A5"/>
    <w:rsid w:val="00D03C2C"/>
    <w:rsid w:val="00D052A6"/>
    <w:rsid w:val="00D4118A"/>
    <w:rsid w:val="00D43A99"/>
    <w:rsid w:val="00D46B09"/>
    <w:rsid w:val="00D50975"/>
    <w:rsid w:val="00D679AC"/>
    <w:rsid w:val="00D712B8"/>
    <w:rsid w:val="00D758C4"/>
    <w:rsid w:val="00D760E6"/>
    <w:rsid w:val="00D905AF"/>
    <w:rsid w:val="00DA4ADA"/>
    <w:rsid w:val="00DC17FF"/>
    <w:rsid w:val="00DC6EE4"/>
    <w:rsid w:val="00DD46E7"/>
    <w:rsid w:val="00DE32F0"/>
    <w:rsid w:val="00E06B39"/>
    <w:rsid w:val="00E302FB"/>
    <w:rsid w:val="00E32452"/>
    <w:rsid w:val="00E37C7E"/>
    <w:rsid w:val="00E46373"/>
    <w:rsid w:val="00E471DA"/>
    <w:rsid w:val="00E576ED"/>
    <w:rsid w:val="00E6099A"/>
    <w:rsid w:val="00E64B83"/>
    <w:rsid w:val="00E71B3D"/>
    <w:rsid w:val="00E84196"/>
    <w:rsid w:val="00E8660B"/>
    <w:rsid w:val="00E86876"/>
    <w:rsid w:val="00E9231B"/>
    <w:rsid w:val="00E9297C"/>
    <w:rsid w:val="00EA0D55"/>
    <w:rsid w:val="00EB100E"/>
    <w:rsid w:val="00EB691A"/>
    <w:rsid w:val="00EC021E"/>
    <w:rsid w:val="00EC19BF"/>
    <w:rsid w:val="00EC7B88"/>
    <w:rsid w:val="00EE0F4E"/>
    <w:rsid w:val="00EF083A"/>
    <w:rsid w:val="00EF228A"/>
    <w:rsid w:val="00F16DD5"/>
    <w:rsid w:val="00F2481E"/>
    <w:rsid w:val="00F33B84"/>
    <w:rsid w:val="00F43ACA"/>
    <w:rsid w:val="00F4428A"/>
    <w:rsid w:val="00F534CF"/>
    <w:rsid w:val="00F60C72"/>
    <w:rsid w:val="00F64FB6"/>
    <w:rsid w:val="00F72046"/>
    <w:rsid w:val="00F73D92"/>
    <w:rsid w:val="00F85BE2"/>
    <w:rsid w:val="00F863E3"/>
    <w:rsid w:val="00FA1092"/>
    <w:rsid w:val="00FA4008"/>
    <w:rsid w:val="00FA7B86"/>
    <w:rsid w:val="00FC7A15"/>
    <w:rsid w:val="00FC7A3D"/>
    <w:rsid w:val="00FC7FA8"/>
    <w:rsid w:val="00FD4340"/>
    <w:rsid w:val="00FD472B"/>
    <w:rsid w:val="00FE1EAD"/>
    <w:rsid w:val="00FE5ECC"/>
    <w:rsid w:val="00FF18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B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2F0"/>
    <w:pPr>
      <w:ind w:left="720"/>
      <w:contextualSpacing/>
    </w:pPr>
  </w:style>
  <w:style w:type="table" w:styleId="TableGrid">
    <w:name w:val="Table Grid"/>
    <w:basedOn w:val="TableNormal"/>
    <w:uiPriority w:val="59"/>
    <w:rsid w:val="00C61025"/>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dnoteText">
    <w:name w:val="endnote text"/>
    <w:basedOn w:val="Normal"/>
    <w:link w:val="EndnoteTextChar"/>
    <w:uiPriority w:val="99"/>
    <w:unhideWhenUsed/>
    <w:rsid w:val="007875B1"/>
    <w:pPr>
      <w:spacing w:after="0" w:line="240" w:lineRule="auto"/>
    </w:pPr>
    <w:rPr>
      <w:sz w:val="20"/>
      <w:szCs w:val="20"/>
    </w:rPr>
  </w:style>
  <w:style w:type="character" w:customStyle="1" w:styleId="EndnoteTextChar">
    <w:name w:val="Endnote Text Char"/>
    <w:basedOn w:val="DefaultParagraphFont"/>
    <w:link w:val="EndnoteText"/>
    <w:uiPriority w:val="99"/>
    <w:rsid w:val="007875B1"/>
    <w:rPr>
      <w:sz w:val="20"/>
      <w:szCs w:val="20"/>
    </w:rPr>
  </w:style>
  <w:style w:type="character" w:styleId="EndnoteReference">
    <w:name w:val="endnote reference"/>
    <w:basedOn w:val="DefaultParagraphFont"/>
    <w:uiPriority w:val="99"/>
    <w:semiHidden/>
    <w:unhideWhenUsed/>
    <w:rsid w:val="007875B1"/>
    <w:rPr>
      <w:vertAlign w:val="superscript"/>
    </w:rPr>
  </w:style>
  <w:style w:type="paragraph" w:styleId="Header">
    <w:name w:val="header"/>
    <w:basedOn w:val="Normal"/>
    <w:link w:val="HeaderChar"/>
    <w:uiPriority w:val="99"/>
    <w:unhideWhenUsed/>
    <w:rsid w:val="00AF63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309"/>
  </w:style>
  <w:style w:type="paragraph" w:styleId="Footer">
    <w:name w:val="footer"/>
    <w:basedOn w:val="Normal"/>
    <w:link w:val="FooterChar"/>
    <w:uiPriority w:val="99"/>
    <w:unhideWhenUsed/>
    <w:rsid w:val="00AF63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309"/>
  </w:style>
  <w:style w:type="paragraph" w:styleId="BalloonText">
    <w:name w:val="Balloon Text"/>
    <w:basedOn w:val="Normal"/>
    <w:link w:val="BalloonTextChar"/>
    <w:uiPriority w:val="99"/>
    <w:semiHidden/>
    <w:unhideWhenUsed/>
    <w:rsid w:val="000870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060"/>
    <w:rPr>
      <w:rFonts w:ascii="Tahoma" w:hAnsi="Tahoma" w:cs="Tahoma"/>
      <w:sz w:val="16"/>
      <w:szCs w:val="16"/>
    </w:rPr>
  </w:style>
  <w:style w:type="character" w:styleId="Emphasis">
    <w:name w:val="Emphasis"/>
    <w:basedOn w:val="DefaultParagraphFont"/>
    <w:qFormat/>
    <w:rsid w:val="00CB1B0D"/>
    <w:rPr>
      <w:i/>
      <w:iCs/>
    </w:rPr>
  </w:style>
  <w:style w:type="character" w:styleId="CommentReference">
    <w:name w:val="annotation reference"/>
    <w:basedOn w:val="DefaultParagraphFont"/>
    <w:uiPriority w:val="99"/>
    <w:semiHidden/>
    <w:unhideWhenUsed/>
    <w:rsid w:val="00EC7B88"/>
    <w:rPr>
      <w:sz w:val="16"/>
      <w:szCs w:val="16"/>
    </w:rPr>
  </w:style>
  <w:style w:type="paragraph" w:styleId="CommentText">
    <w:name w:val="annotation text"/>
    <w:basedOn w:val="Normal"/>
    <w:link w:val="CommentTextChar"/>
    <w:uiPriority w:val="99"/>
    <w:semiHidden/>
    <w:unhideWhenUsed/>
    <w:rsid w:val="00EC7B88"/>
    <w:pPr>
      <w:spacing w:line="240" w:lineRule="auto"/>
    </w:pPr>
    <w:rPr>
      <w:sz w:val="20"/>
      <w:szCs w:val="20"/>
    </w:rPr>
  </w:style>
  <w:style w:type="character" w:customStyle="1" w:styleId="CommentTextChar">
    <w:name w:val="Comment Text Char"/>
    <w:basedOn w:val="DefaultParagraphFont"/>
    <w:link w:val="CommentText"/>
    <w:uiPriority w:val="99"/>
    <w:semiHidden/>
    <w:rsid w:val="00EC7B88"/>
    <w:rPr>
      <w:sz w:val="20"/>
      <w:szCs w:val="20"/>
    </w:rPr>
  </w:style>
  <w:style w:type="paragraph" w:styleId="CommentSubject">
    <w:name w:val="annotation subject"/>
    <w:basedOn w:val="CommentText"/>
    <w:next w:val="CommentText"/>
    <w:link w:val="CommentSubjectChar"/>
    <w:uiPriority w:val="99"/>
    <w:semiHidden/>
    <w:unhideWhenUsed/>
    <w:rsid w:val="00EC7B88"/>
    <w:rPr>
      <w:b/>
      <w:bCs/>
    </w:rPr>
  </w:style>
  <w:style w:type="character" w:customStyle="1" w:styleId="CommentSubjectChar">
    <w:name w:val="Comment Subject Char"/>
    <w:basedOn w:val="CommentTextChar"/>
    <w:link w:val="CommentSubject"/>
    <w:uiPriority w:val="99"/>
    <w:semiHidden/>
    <w:rsid w:val="00EC7B88"/>
    <w:rPr>
      <w:b/>
      <w:bCs/>
    </w:rPr>
  </w:style>
  <w:style w:type="paragraph" w:styleId="NormalWeb">
    <w:name w:val="Normal (Web)"/>
    <w:basedOn w:val="Normal"/>
    <w:uiPriority w:val="99"/>
    <w:unhideWhenUsed/>
    <w:rsid w:val="009304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12083"/>
  </w:style>
</w:styles>
</file>

<file path=word/webSettings.xml><?xml version="1.0" encoding="utf-8"?>
<w:webSettings xmlns:r="http://schemas.openxmlformats.org/officeDocument/2006/relationships" xmlns:w="http://schemas.openxmlformats.org/wordprocessingml/2006/main">
  <w:divs>
    <w:div w:id="331035124">
      <w:bodyDiv w:val="1"/>
      <w:marLeft w:val="0"/>
      <w:marRight w:val="0"/>
      <w:marTop w:val="0"/>
      <w:marBottom w:val="0"/>
      <w:divBdr>
        <w:top w:val="none" w:sz="0" w:space="0" w:color="auto"/>
        <w:left w:val="none" w:sz="0" w:space="0" w:color="auto"/>
        <w:bottom w:val="none" w:sz="0" w:space="0" w:color="auto"/>
        <w:right w:val="none" w:sz="0" w:space="0" w:color="auto"/>
      </w:divBdr>
    </w:div>
    <w:div w:id="127304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F1103-E374-48DE-BCB1-1925B60D5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7</Pages>
  <Words>2390</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Computer</cp:lastModifiedBy>
  <cp:revision>81</cp:revision>
  <dcterms:created xsi:type="dcterms:W3CDTF">2013-12-21T06:40:00Z</dcterms:created>
  <dcterms:modified xsi:type="dcterms:W3CDTF">2014-03-07T11:00:00Z</dcterms:modified>
</cp:coreProperties>
</file>